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16FE" w:rsidRDefault="002716FE" w:rsidP="00A662F5">
      <w:pPr>
        <w:shd w:val="clear" w:color="auto" w:fill="FFFFFF"/>
        <w:jc w:val="center"/>
        <w:textAlignment w:val="baseline"/>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Налоговый кодекс РК</w:t>
      </w:r>
    </w:p>
    <w:p w:rsidR="002716FE" w:rsidRDefault="002716FE" w:rsidP="00A662F5">
      <w:pPr>
        <w:shd w:val="clear" w:color="auto" w:fill="FFFFFF"/>
        <w:jc w:val="center"/>
        <w:textAlignment w:val="baseline"/>
        <w:rPr>
          <w:rFonts w:ascii="Times New Roman" w:eastAsia="Times New Roman" w:hAnsi="Times New Roman" w:cs="Times New Roman"/>
          <w:b/>
          <w:bCs/>
          <w:color w:val="000000"/>
          <w:sz w:val="24"/>
          <w:szCs w:val="24"/>
          <w:lang w:eastAsia="ru-RU"/>
        </w:rPr>
      </w:pPr>
    </w:p>
    <w:p w:rsidR="00A662F5" w:rsidRPr="00A662F5" w:rsidRDefault="00A662F5" w:rsidP="00A662F5">
      <w:pPr>
        <w:shd w:val="clear" w:color="auto" w:fill="FFFFFF"/>
        <w:jc w:val="center"/>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b/>
          <w:bCs/>
          <w:color w:val="000000"/>
          <w:sz w:val="24"/>
          <w:szCs w:val="24"/>
          <w:lang w:eastAsia="ru-RU"/>
        </w:rPr>
        <w:t>Параграф 1. Совокупный годовой доход</w:t>
      </w:r>
    </w:p>
    <w:p w:rsidR="00A662F5" w:rsidRPr="00A662F5" w:rsidRDefault="00A662F5" w:rsidP="00A662F5">
      <w:pPr>
        <w:shd w:val="clear" w:color="auto" w:fill="FFFFFF"/>
        <w:jc w:val="center"/>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b/>
          <w:bCs/>
          <w:color w:val="000000"/>
          <w:sz w:val="24"/>
          <w:szCs w:val="24"/>
          <w:lang w:eastAsia="ru-RU"/>
        </w:rPr>
        <w:t> </w:t>
      </w:r>
    </w:p>
    <w:p w:rsidR="00A662F5" w:rsidRPr="00A662F5" w:rsidRDefault="00A662F5" w:rsidP="00A662F5">
      <w:pPr>
        <w:shd w:val="clear" w:color="auto" w:fill="FFFFFF"/>
        <w:ind w:left="1200" w:hanging="800"/>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b/>
          <w:bCs/>
          <w:color w:val="000000"/>
          <w:sz w:val="24"/>
          <w:szCs w:val="24"/>
          <w:lang w:eastAsia="ru-RU"/>
        </w:rPr>
        <w:t>Статья 225. Совокупный годовой доход</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 Совокупный годовой доход юридического лица-резидента Республики Казахстан состоит из доходов, подлежащих получению (полученных) данным лицом из источников в Республике Казахстан и за ее пределами в течение налогового периода.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Для целей настоящего раздела доходами из источников за пределами Республики Казахстан независимо от места выплаты признаются все виды доходов, не являющиеся доходами из источников в Республике Казахстан.</w:t>
      </w:r>
    </w:p>
    <w:p w:rsidR="00A662F5" w:rsidRPr="00A662F5" w:rsidRDefault="00A662F5" w:rsidP="00A662F5">
      <w:pPr>
        <w:shd w:val="clear" w:color="auto" w:fill="FFFFFF"/>
        <w:ind w:left="1200" w:hanging="800"/>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b/>
          <w:bCs/>
          <w:color w:val="000000"/>
          <w:sz w:val="24"/>
          <w:szCs w:val="24"/>
          <w:lang w:eastAsia="ru-RU"/>
        </w:rPr>
        <w:t>Статья 226. Доходы, включаемые в совокупный годовой доход</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 В совокупный годовой доход включаются все виды доходов налогоплательщика без включения в них суммы налога на добавленную стоимость и акциза: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 доход от реализации;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доход страховой, перестраховочной организации по договорам страхования, перестрахования;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3) доход от прироста стоимости;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4) доход по </w:t>
      </w:r>
      <w:hyperlink r:id="rId4" w:anchor="sub_id=2770000" w:history="1">
        <w:r w:rsidRPr="00A662F5">
          <w:rPr>
            <w:rFonts w:ascii="Times New Roman" w:eastAsia="Times New Roman" w:hAnsi="Times New Roman" w:cs="Times New Roman"/>
            <w:color w:val="000080"/>
            <w:sz w:val="24"/>
            <w:szCs w:val="24"/>
            <w:u w:val="single"/>
            <w:lang w:eastAsia="ru-RU"/>
          </w:rPr>
          <w:t>производным финансовым инструментам</w:t>
        </w:r>
      </w:hyperlink>
      <w:r w:rsidRPr="00A662F5">
        <w:rPr>
          <w:rFonts w:ascii="Times New Roman" w:eastAsia="Times New Roman" w:hAnsi="Times New Roman" w:cs="Times New Roman"/>
          <w:color w:val="000000"/>
          <w:sz w:val="24"/>
          <w:szCs w:val="24"/>
          <w:lang w:eastAsia="ru-RU"/>
        </w:rPr>
        <w:t>;</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5) доход от списания обязательств;</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6) доход по сомнительным обязательствам;</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7) доход от снижения размеров провизии (резервов), созданных налогоплательщиком, имеющим право на вычет провизии (резервов);</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8) доход от уступки права требования;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9) доход от выбытия фиксированных активов;</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10) доход от корректировки расходов на геологическое изучение и подготовительные работы к добыче природных ресурсов, а также других расходов </w:t>
      </w:r>
      <w:proofErr w:type="spellStart"/>
      <w:r w:rsidRPr="00A662F5">
        <w:rPr>
          <w:rFonts w:ascii="Times New Roman" w:eastAsia="Times New Roman" w:hAnsi="Times New Roman" w:cs="Times New Roman"/>
          <w:color w:val="000000"/>
          <w:sz w:val="24"/>
          <w:szCs w:val="24"/>
          <w:lang w:eastAsia="ru-RU"/>
        </w:rPr>
        <w:t>недропользователей</w:t>
      </w:r>
      <w:proofErr w:type="spellEnd"/>
      <w:r w:rsidRPr="00A662F5">
        <w:rPr>
          <w:rFonts w:ascii="Times New Roman" w:eastAsia="Times New Roman" w:hAnsi="Times New Roman" w:cs="Times New Roman"/>
          <w:color w:val="000000"/>
          <w:sz w:val="24"/>
          <w:szCs w:val="24"/>
          <w:lang w:eastAsia="ru-RU"/>
        </w:rPr>
        <w:t>;</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11) доход от превышения суммы отчислений в фонд ликвидации последствий разработки месторождений над суммой фактических расходов по ликвидации последствий разработки месторождений;</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12) доход от осуществления совместной деятельности;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13) присужденные или признанные должником неустойки (штрафы, пени), кроме возвращенных из бюджета необоснованно удержанных штрафов, если эти суммы ранее не были отнесены на вычеты;</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14) полученные компенсации по ранее произведенным вычетам;</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15) доход в виде безвозмездно полученного имущества;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16) </w:t>
      </w:r>
      <w:hyperlink r:id="rId5" w:anchor="sub_id=10116" w:history="1">
        <w:r w:rsidRPr="00A662F5">
          <w:rPr>
            <w:rFonts w:ascii="Times New Roman" w:eastAsia="Times New Roman" w:hAnsi="Times New Roman" w:cs="Times New Roman"/>
            <w:color w:val="000080"/>
            <w:sz w:val="24"/>
            <w:szCs w:val="24"/>
            <w:u w:val="single"/>
            <w:lang w:eastAsia="ru-RU"/>
          </w:rPr>
          <w:t>дивиденды</w:t>
        </w:r>
      </w:hyperlink>
      <w:r w:rsidRPr="00A662F5">
        <w:rPr>
          <w:rFonts w:ascii="Times New Roman" w:eastAsia="Times New Roman" w:hAnsi="Times New Roman" w:cs="Times New Roman"/>
          <w:color w:val="000000"/>
          <w:sz w:val="24"/>
          <w:szCs w:val="24"/>
          <w:lang w:eastAsia="ru-RU"/>
        </w:rPr>
        <w:t>;</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17) </w:t>
      </w:r>
      <w:hyperlink r:id="rId6" w:anchor="sub_id=10162" w:history="1">
        <w:r w:rsidRPr="00A662F5">
          <w:rPr>
            <w:rFonts w:ascii="Times New Roman" w:eastAsia="Times New Roman" w:hAnsi="Times New Roman" w:cs="Times New Roman"/>
            <w:color w:val="000080"/>
            <w:sz w:val="24"/>
            <w:szCs w:val="24"/>
            <w:u w:val="single"/>
            <w:lang w:eastAsia="ru-RU"/>
          </w:rPr>
          <w:t>вознаграждение</w:t>
        </w:r>
      </w:hyperlink>
      <w:r w:rsidRPr="00A662F5">
        <w:rPr>
          <w:rFonts w:ascii="Times New Roman" w:eastAsia="Times New Roman" w:hAnsi="Times New Roman" w:cs="Times New Roman"/>
          <w:color w:val="000000"/>
          <w:sz w:val="24"/>
          <w:szCs w:val="24"/>
          <w:lang w:eastAsia="ru-RU"/>
        </w:rPr>
        <w:t> по депозиту, долговой ценной бумаге, векселю, </w:t>
      </w:r>
      <w:hyperlink r:id="rId7" w:anchor="sub_id=32030000" w:history="1">
        <w:r w:rsidRPr="00A662F5">
          <w:rPr>
            <w:rFonts w:ascii="Times New Roman" w:eastAsia="Times New Roman" w:hAnsi="Times New Roman" w:cs="Times New Roman"/>
            <w:color w:val="000080"/>
            <w:sz w:val="24"/>
            <w:szCs w:val="24"/>
            <w:u w:val="single"/>
            <w:lang w:eastAsia="ru-RU"/>
          </w:rPr>
          <w:t>исламскому арендному сертификату</w:t>
        </w:r>
      </w:hyperlink>
      <w:r w:rsidRPr="00A662F5">
        <w:rPr>
          <w:rFonts w:ascii="Times New Roman" w:eastAsia="Times New Roman" w:hAnsi="Times New Roman" w:cs="Times New Roman"/>
          <w:color w:val="000000"/>
          <w:sz w:val="24"/>
          <w:szCs w:val="24"/>
          <w:lang w:eastAsia="ru-RU"/>
        </w:rPr>
        <w:t>;</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18) превышение суммы положительной курсовой разницы над суммой отрицательной курсовой разницы;</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19) </w:t>
      </w:r>
      <w:hyperlink r:id="rId8" w:anchor="sub_id=10172" w:history="1">
        <w:r w:rsidRPr="00A662F5">
          <w:rPr>
            <w:rFonts w:ascii="Times New Roman" w:eastAsia="Times New Roman" w:hAnsi="Times New Roman" w:cs="Times New Roman"/>
            <w:color w:val="000080"/>
            <w:sz w:val="24"/>
            <w:szCs w:val="24"/>
            <w:u w:val="single"/>
            <w:lang w:eastAsia="ru-RU"/>
          </w:rPr>
          <w:t>выигрыши</w:t>
        </w:r>
      </w:hyperlink>
      <w:r w:rsidRPr="00A662F5">
        <w:rPr>
          <w:rFonts w:ascii="Times New Roman" w:eastAsia="Times New Roman" w:hAnsi="Times New Roman" w:cs="Times New Roman"/>
          <w:color w:val="000000"/>
          <w:sz w:val="24"/>
          <w:szCs w:val="24"/>
          <w:lang w:eastAsia="ru-RU"/>
        </w:rPr>
        <w:t>;</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20) доход, полученный при эксплуатации объектов социальной сферы;</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21) доход от продажи предприятия как имущественного комплекса;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22) доход по инвестиционному депозиту, размещенному в </w:t>
      </w:r>
      <w:hyperlink r:id="rId9" w:anchor="sub_id=3050100" w:history="1">
        <w:r w:rsidRPr="00A662F5">
          <w:rPr>
            <w:rFonts w:ascii="Times New Roman" w:eastAsia="Times New Roman" w:hAnsi="Times New Roman" w:cs="Times New Roman"/>
            <w:color w:val="000080"/>
            <w:sz w:val="24"/>
            <w:szCs w:val="24"/>
            <w:u w:val="single"/>
            <w:lang w:eastAsia="ru-RU"/>
          </w:rPr>
          <w:t>исламском банке</w:t>
        </w:r>
      </w:hyperlink>
      <w:r w:rsidRPr="00A662F5">
        <w:rPr>
          <w:rFonts w:ascii="Times New Roman" w:eastAsia="Times New Roman" w:hAnsi="Times New Roman" w:cs="Times New Roman"/>
          <w:color w:val="000000"/>
          <w:sz w:val="24"/>
          <w:szCs w:val="24"/>
          <w:lang w:eastAsia="ru-RU"/>
        </w:rPr>
        <w:t>;</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23) чистый доход от доверительного управления имуществом, полученный (подлежащий получению) учредителем доверительного управления;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24) доход государственного предприятия, возникающий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в связи с амортизацией основных средств, закрепленных на праве хозяйственного ведения или оперативного управления за таким предприятием;</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proofErr w:type="gramStart"/>
      <w:r w:rsidRPr="00A662F5">
        <w:rPr>
          <w:rFonts w:ascii="Times New Roman" w:eastAsia="Times New Roman" w:hAnsi="Times New Roman" w:cs="Times New Roman"/>
          <w:color w:val="000000"/>
          <w:sz w:val="24"/>
          <w:szCs w:val="24"/>
          <w:lang w:eastAsia="ru-RU"/>
        </w:rPr>
        <w:t>25) другие доходы, не указанные в подпунктах 1) - 24) настоящего пункта.</w:t>
      </w:r>
      <w:proofErr w:type="gramEnd"/>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lastRenderedPageBreak/>
        <w:t>2. В случае</w:t>
      </w:r>
      <w:proofErr w:type="gramStart"/>
      <w:r w:rsidRPr="00A662F5">
        <w:rPr>
          <w:rFonts w:ascii="Times New Roman" w:eastAsia="Times New Roman" w:hAnsi="Times New Roman" w:cs="Times New Roman"/>
          <w:color w:val="000000"/>
          <w:sz w:val="24"/>
          <w:szCs w:val="24"/>
          <w:lang w:eastAsia="ru-RU"/>
        </w:rPr>
        <w:t>,</w:t>
      </w:r>
      <w:proofErr w:type="gramEnd"/>
      <w:r w:rsidRPr="00A662F5">
        <w:rPr>
          <w:rFonts w:ascii="Times New Roman" w:eastAsia="Times New Roman" w:hAnsi="Times New Roman" w:cs="Times New Roman"/>
          <w:color w:val="000000"/>
          <w:sz w:val="24"/>
          <w:szCs w:val="24"/>
          <w:lang w:eastAsia="ru-RU"/>
        </w:rPr>
        <w:t xml:space="preserve"> если одни и те же доходы могут быть отражены в нескольких статьях доходов, указанные доходы включаются в совокупный годовой доход один раз.</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Если иное не установлено </w:t>
      </w:r>
      <w:hyperlink r:id="rId10" w:anchor="sub_id=2270000" w:history="1">
        <w:r w:rsidRPr="00A662F5">
          <w:rPr>
            <w:rFonts w:ascii="Times New Roman" w:eastAsia="Times New Roman" w:hAnsi="Times New Roman" w:cs="Times New Roman"/>
            <w:color w:val="000080"/>
            <w:sz w:val="24"/>
            <w:szCs w:val="24"/>
            <w:u w:val="single"/>
            <w:lang w:eastAsia="ru-RU"/>
          </w:rPr>
          <w:t>статьями 227 - 240,</w:t>
        </w:r>
      </w:hyperlink>
      <w:r w:rsidRPr="00A662F5">
        <w:rPr>
          <w:rFonts w:ascii="Times New Roman" w:eastAsia="Times New Roman" w:hAnsi="Times New Roman" w:cs="Times New Roman"/>
          <w:color w:val="000000"/>
          <w:sz w:val="24"/>
          <w:szCs w:val="24"/>
          <w:lang w:eastAsia="ru-RU"/>
        </w:rPr>
        <w:t> </w:t>
      </w:r>
      <w:hyperlink r:id="rId11" w:anchor="sub_id=2770000" w:tooltip="Кодекс Республики Казахстан от 25 декабря 2017 года № 120-VI «О налогах и других обязательных платежах в бюджет (Налоговый кодекс)» (с изменениями и дополнениями по состоянию на 02.07.2020 г.)" w:history="1">
        <w:r w:rsidRPr="00A662F5">
          <w:rPr>
            <w:rFonts w:ascii="Times New Roman" w:eastAsia="Times New Roman" w:hAnsi="Times New Roman" w:cs="Times New Roman"/>
            <w:color w:val="000080"/>
            <w:sz w:val="24"/>
            <w:szCs w:val="24"/>
            <w:u w:val="single"/>
            <w:lang w:eastAsia="ru-RU"/>
          </w:rPr>
          <w:t>параграфами 5</w:t>
        </w:r>
      </w:hyperlink>
      <w:r w:rsidRPr="00A662F5">
        <w:rPr>
          <w:rFonts w:ascii="Times New Roman" w:eastAsia="Times New Roman" w:hAnsi="Times New Roman" w:cs="Times New Roman"/>
          <w:color w:val="000000"/>
          <w:sz w:val="24"/>
          <w:szCs w:val="24"/>
          <w:lang w:eastAsia="ru-RU"/>
        </w:rPr>
        <w:t> и </w:t>
      </w:r>
      <w:hyperlink r:id="rId12" w:anchor="sub_id=2820000" w:history="1">
        <w:r w:rsidRPr="00A662F5">
          <w:rPr>
            <w:rFonts w:ascii="Times New Roman" w:eastAsia="Times New Roman" w:hAnsi="Times New Roman" w:cs="Times New Roman"/>
            <w:color w:val="000080"/>
            <w:sz w:val="24"/>
            <w:szCs w:val="24"/>
            <w:u w:val="single"/>
            <w:lang w:eastAsia="ru-RU"/>
          </w:rPr>
          <w:t>6</w:t>
        </w:r>
      </w:hyperlink>
      <w:r w:rsidRPr="00A662F5">
        <w:rPr>
          <w:rFonts w:ascii="Times New Roman" w:eastAsia="Times New Roman" w:hAnsi="Times New Roman" w:cs="Times New Roman"/>
          <w:color w:val="000000"/>
          <w:sz w:val="24"/>
          <w:szCs w:val="24"/>
          <w:lang w:eastAsia="ru-RU"/>
        </w:rPr>
        <w:t xml:space="preserve"> настоящего раздела, для целей </w:t>
      </w:r>
      <w:proofErr w:type="gramStart"/>
      <w:r w:rsidRPr="00A662F5">
        <w:rPr>
          <w:rFonts w:ascii="Times New Roman" w:eastAsia="Times New Roman" w:hAnsi="Times New Roman" w:cs="Times New Roman"/>
          <w:color w:val="000000"/>
          <w:sz w:val="24"/>
          <w:szCs w:val="24"/>
          <w:lang w:eastAsia="ru-RU"/>
        </w:rPr>
        <w:t>настоящего раздела признание</w:t>
      </w:r>
      <w:proofErr w:type="gramEnd"/>
      <w:r w:rsidRPr="00A662F5">
        <w:rPr>
          <w:rFonts w:ascii="Times New Roman" w:eastAsia="Times New Roman" w:hAnsi="Times New Roman" w:cs="Times New Roman"/>
          <w:color w:val="000000"/>
          <w:sz w:val="24"/>
          <w:szCs w:val="24"/>
          <w:lang w:eastAsia="ru-RU"/>
        </w:rPr>
        <w:t xml:space="preserve"> дохода, включая дату его признания, осуществляется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В случае, когда признание дохода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отличается от порядка определения и признания дохода в соответствии с настоящим Кодексом, указанный доход учитывается для целей налогообложения в порядке, определенном настоящим Кодексом.</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3. Совокупный годовой доход доверительного управляющего и учредителя доверительного управления по деятельности по доверительному управлению имуществом определяется.</w:t>
      </w:r>
    </w:p>
    <w:p w:rsidR="00A662F5" w:rsidRPr="00A662F5" w:rsidRDefault="00A662F5" w:rsidP="00A662F5">
      <w:pPr>
        <w:shd w:val="clear" w:color="auto" w:fill="FFFFFF"/>
        <w:ind w:left="1200" w:hanging="800"/>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b/>
          <w:bCs/>
          <w:color w:val="000000"/>
          <w:sz w:val="24"/>
          <w:szCs w:val="24"/>
          <w:lang w:eastAsia="ru-RU"/>
        </w:rPr>
        <w:t>Статья 227. Доход от реализации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1. </w:t>
      </w:r>
      <w:proofErr w:type="gramStart"/>
      <w:r w:rsidRPr="00A662F5">
        <w:rPr>
          <w:rFonts w:ascii="Times New Roman" w:eastAsia="Times New Roman" w:hAnsi="Times New Roman" w:cs="Times New Roman"/>
          <w:color w:val="000000"/>
          <w:sz w:val="24"/>
          <w:szCs w:val="24"/>
          <w:lang w:eastAsia="ru-RU"/>
        </w:rPr>
        <w:t>Доходом от реализации признается сумма дохода, возникающего при реализации товаров, работ, услуг, кроме доходов, включаемых в совокупный годовой доход в соответствии со </w:t>
      </w:r>
      <w:hyperlink r:id="rId13" w:anchor="sub_id=2280000" w:history="1">
        <w:r w:rsidRPr="00A662F5">
          <w:rPr>
            <w:rFonts w:ascii="Times New Roman" w:eastAsia="Times New Roman" w:hAnsi="Times New Roman" w:cs="Times New Roman"/>
            <w:color w:val="000080"/>
            <w:sz w:val="24"/>
            <w:szCs w:val="24"/>
            <w:u w:val="single"/>
            <w:lang w:eastAsia="ru-RU"/>
          </w:rPr>
          <w:t>статьями 228 - 240</w:t>
        </w:r>
      </w:hyperlink>
      <w:r w:rsidRPr="00A662F5">
        <w:rPr>
          <w:rFonts w:ascii="Times New Roman" w:eastAsia="Times New Roman" w:hAnsi="Times New Roman" w:cs="Times New Roman"/>
          <w:color w:val="000000"/>
          <w:sz w:val="24"/>
          <w:szCs w:val="24"/>
          <w:lang w:eastAsia="ru-RU"/>
        </w:rPr>
        <w:t> настоящего Кодекса, а также доходов, указанных в </w:t>
      </w:r>
      <w:hyperlink r:id="rId14" w:anchor="sub_id=2580400" w:history="1">
        <w:r w:rsidRPr="00A662F5">
          <w:rPr>
            <w:rFonts w:ascii="Times New Roman" w:eastAsia="Times New Roman" w:hAnsi="Times New Roman" w:cs="Times New Roman"/>
            <w:color w:val="000080"/>
            <w:sz w:val="24"/>
            <w:szCs w:val="24"/>
            <w:u w:val="single"/>
            <w:lang w:eastAsia="ru-RU"/>
          </w:rPr>
          <w:t>пункте 4 статьи 258</w:t>
        </w:r>
      </w:hyperlink>
      <w:r w:rsidRPr="00A662F5">
        <w:rPr>
          <w:rFonts w:ascii="Times New Roman" w:eastAsia="Times New Roman" w:hAnsi="Times New Roman" w:cs="Times New Roman"/>
          <w:color w:val="000000"/>
          <w:sz w:val="24"/>
          <w:szCs w:val="24"/>
          <w:lang w:eastAsia="ru-RU"/>
        </w:rPr>
        <w:t> настоящего Кодекса, в части, не превышающей суммы расходов, указанных в </w:t>
      </w:r>
      <w:hyperlink r:id="rId15" w:anchor="sub_id=2580000" w:history="1">
        <w:r w:rsidRPr="00A662F5">
          <w:rPr>
            <w:rFonts w:ascii="Times New Roman" w:eastAsia="Times New Roman" w:hAnsi="Times New Roman" w:cs="Times New Roman"/>
            <w:color w:val="000080"/>
            <w:sz w:val="24"/>
            <w:szCs w:val="24"/>
            <w:u w:val="single"/>
            <w:lang w:eastAsia="ru-RU"/>
          </w:rPr>
          <w:t>пункте 1 статьи 258</w:t>
        </w:r>
      </w:hyperlink>
      <w:r w:rsidRPr="00A662F5">
        <w:rPr>
          <w:rFonts w:ascii="Times New Roman" w:eastAsia="Times New Roman" w:hAnsi="Times New Roman" w:cs="Times New Roman"/>
          <w:color w:val="000000"/>
          <w:sz w:val="24"/>
          <w:szCs w:val="24"/>
          <w:lang w:eastAsia="ru-RU"/>
        </w:rPr>
        <w:t> настоящего Кодекса.</w:t>
      </w:r>
      <w:proofErr w:type="gramEnd"/>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Доход от реализации определяется в размере стоимости реализованных товаров, работ, услуг, без включения в нее суммы налога на добавленную стоимость и акциза.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3. Дата признания дохода от реализации определяется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4. В целях настоящего раздела к доходу от оказания услуг относятся также:</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1) доход в виде вознаграждения по кредиту (займу, </w:t>
      </w:r>
      <w:proofErr w:type="spellStart"/>
      <w:r w:rsidRPr="00A662F5">
        <w:rPr>
          <w:rFonts w:ascii="Times New Roman" w:eastAsia="Times New Roman" w:hAnsi="Times New Roman" w:cs="Times New Roman"/>
          <w:color w:val="000000"/>
          <w:sz w:val="24"/>
          <w:szCs w:val="24"/>
          <w:lang w:eastAsia="ru-RU"/>
        </w:rPr>
        <w:t>микрокредиту</w:t>
      </w:r>
      <w:proofErr w:type="spellEnd"/>
      <w:r w:rsidRPr="00A662F5">
        <w:rPr>
          <w:rFonts w:ascii="Times New Roman" w:eastAsia="Times New Roman" w:hAnsi="Times New Roman" w:cs="Times New Roman"/>
          <w:color w:val="000000"/>
          <w:sz w:val="24"/>
          <w:szCs w:val="24"/>
          <w:lang w:eastAsia="ru-RU"/>
        </w:rPr>
        <w:t xml:space="preserve">), по операциям </w:t>
      </w:r>
      <w:proofErr w:type="spellStart"/>
      <w:r w:rsidRPr="00A662F5">
        <w:rPr>
          <w:rFonts w:ascii="Times New Roman" w:eastAsia="Times New Roman" w:hAnsi="Times New Roman" w:cs="Times New Roman"/>
          <w:color w:val="000000"/>
          <w:sz w:val="24"/>
          <w:szCs w:val="24"/>
          <w:lang w:eastAsia="ru-RU"/>
        </w:rPr>
        <w:t>репо</w:t>
      </w:r>
      <w:proofErr w:type="spellEnd"/>
      <w:r w:rsidRPr="00A662F5">
        <w:rPr>
          <w:rFonts w:ascii="Times New Roman" w:eastAsia="Times New Roman" w:hAnsi="Times New Roman" w:cs="Times New Roman"/>
          <w:color w:val="000000"/>
          <w:sz w:val="24"/>
          <w:szCs w:val="24"/>
          <w:lang w:eastAsia="ru-RU"/>
        </w:rPr>
        <w:t>;</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доход в виде вознаграждения по передаче имущества по договору лизинга;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3) </w:t>
      </w:r>
      <w:hyperlink r:id="rId16" w:anchor="sub_id=10152" w:history="1">
        <w:r w:rsidRPr="00A662F5">
          <w:rPr>
            <w:rFonts w:ascii="Times New Roman" w:eastAsia="Times New Roman" w:hAnsi="Times New Roman" w:cs="Times New Roman"/>
            <w:color w:val="000080"/>
            <w:sz w:val="24"/>
            <w:szCs w:val="24"/>
            <w:u w:val="single"/>
            <w:lang w:eastAsia="ru-RU"/>
          </w:rPr>
          <w:t>роялти</w:t>
        </w:r>
      </w:hyperlink>
      <w:r w:rsidRPr="00A662F5">
        <w:rPr>
          <w:rFonts w:ascii="Times New Roman" w:eastAsia="Times New Roman" w:hAnsi="Times New Roman" w:cs="Times New Roman"/>
          <w:color w:val="000000"/>
          <w:sz w:val="24"/>
          <w:szCs w:val="24"/>
          <w:lang w:eastAsia="ru-RU"/>
        </w:rPr>
        <w:t>;</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4) доход от сдачи имущества в имущественный наем (аренду), кроме лизинга.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5. В случаях и порядке, установленных </w:t>
      </w:r>
      <w:hyperlink r:id="rId17" w:anchor="sub_id=100000" w:tooltip="Закон Республики Казахстан от 5 июля 2008 года № 67-IV «О трансфертном ценообразовании» (с изменениями и дополнениями по состоянию на 29.06.2020 г.)" w:history="1">
        <w:r w:rsidRPr="00A662F5">
          <w:rPr>
            <w:rFonts w:ascii="Times New Roman" w:eastAsia="Times New Roman" w:hAnsi="Times New Roman" w:cs="Times New Roman"/>
            <w:color w:val="000080"/>
            <w:sz w:val="24"/>
            <w:szCs w:val="24"/>
            <w:u w:val="single"/>
            <w:lang w:eastAsia="ru-RU"/>
          </w:rPr>
          <w:t>законодательством</w:t>
        </w:r>
      </w:hyperlink>
      <w:r w:rsidRPr="00A662F5">
        <w:rPr>
          <w:rFonts w:ascii="Times New Roman" w:eastAsia="Times New Roman" w:hAnsi="Times New Roman" w:cs="Times New Roman"/>
          <w:color w:val="000000"/>
          <w:sz w:val="24"/>
          <w:szCs w:val="24"/>
          <w:lang w:eastAsia="ru-RU"/>
        </w:rPr>
        <w:t> Республики Казахстан о трансфертном ценообразовании, доход от реализации подлежит корректировке.</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w:t>
      </w:r>
    </w:p>
    <w:p w:rsidR="00A662F5" w:rsidRPr="00A662F5" w:rsidRDefault="00A662F5" w:rsidP="00A662F5">
      <w:pPr>
        <w:shd w:val="clear" w:color="auto" w:fill="FFFFFF"/>
        <w:ind w:left="1200" w:hanging="800"/>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b/>
          <w:bCs/>
          <w:color w:val="000000"/>
          <w:sz w:val="24"/>
          <w:szCs w:val="24"/>
          <w:lang w:eastAsia="ru-RU"/>
        </w:rPr>
        <w:t>Статья 228. Доход от прироста стоимости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1. Доход от прироста стоимости образуется </w:t>
      </w:r>
      <w:proofErr w:type="gramStart"/>
      <w:r w:rsidRPr="00A662F5">
        <w:rPr>
          <w:rFonts w:ascii="Times New Roman" w:eastAsia="Times New Roman" w:hAnsi="Times New Roman" w:cs="Times New Roman"/>
          <w:color w:val="000000"/>
          <w:sz w:val="24"/>
          <w:szCs w:val="24"/>
          <w:lang w:eastAsia="ru-RU"/>
        </w:rPr>
        <w:t>при</w:t>
      </w:r>
      <w:proofErr w:type="gramEnd"/>
      <w:r w:rsidRPr="00A662F5">
        <w:rPr>
          <w:rFonts w:ascii="Times New Roman" w:eastAsia="Times New Roman" w:hAnsi="Times New Roman" w:cs="Times New Roman"/>
          <w:color w:val="000000"/>
          <w:sz w:val="24"/>
          <w:szCs w:val="24"/>
          <w:lang w:eastAsia="ru-RU"/>
        </w:rPr>
        <w:t>:</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 реализации активов, не подлежащих амортизации, за исключением активов, выкупленных для государственных нужд в соответствии с законами Республики Казахстан;</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передаче активов, не подлежащих амортизации, в качестве вклада в уставный капитал;</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3) </w:t>
      </w:r>
      <w:proofErr w:type="gramStart"/>
      <w:r w:rsidRPr="00A662F5">
        <w:rPr>
          <w:rFonts w:ascii="Times New Roman" w:eastAsia="Times New Roman" w:hAnsi="Times New Roman" w:cs="Times New Roman"/>
          <w:color w:val="000000"/>
          <w:sz w:val="24"/>
          <w:szCs w:val="24"/>
          <w:lang w:eastAsia="ru-RU"/>
        </w:rPr>
        <w:t>выбытии</w:t>
      </w:r>
      <w:proofErr w:type="gramEnd"/>
      <w:r w:rsidRPr="00A662F5">
        <w:rPr>
          <w:rFonts w:ascii="Times New Roman" w:eastAsia="Times New Roman" w:hAnsi="Times New Roman" w:cs="Times New Roman"/>
          <w:color w:val="000000"/>
          <w:sz w:val="24"/>
          <w:szCs w:val="24"/>
          <w:lang w:eastAsia="ru-RU"/>
        </w:rPr>
        <w:t xml:space="preserve"> активов, не подлежащих амортизации, в результате реорганизации путем слияния, присоединения, разделения или выделения.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В целях настоящей статьи к активам, не подлежащим амортизации, относятся: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 земельные участки;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объекты незавершенного строительства;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3) неустановленное оборудование;</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4) активы со сроком службы более одного года, не используемые в деятельности, направленной на получение дохода, в том числе долгосрочные активы, предназначенные для продажи;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5) активы со сроком службы более одного года, не относимые к фиксированным активам в соответствии с </w:t>
      </w:r>
      <w:hyperlink r:id="rId18" w:anchor="sub_id=2660202" w:history="1">
        <w:r w:rsidRPr="00A662F5">
          <w:rPr>
            <w:rFonts w:ascii="Times New Roman" w:eastAsia="Times New Roman" w:hAnsi="Times New Roman" w:cs="Times New Roman"/>
            <w:color w:val="000080"/>
            <w:sz w:val="24"/>
            <w:szCs w:val="24"/>
            <w:u w:val="single"/>
            <w:lang w:eastAsia="ru-RU"/>
          </w:rPr>
          <w:t>подпунктом 2) пункта 2 статьи 266</w:t>
        </w:r>
      </w:hyperlink>
      <w:r w:rsidRPr="00A662F5">
        <w:rPr>
          <w:rFonts w:ascii="Times New Roman" w:eastAsia="Times New Roman" w:hAnsi="Times New Roman" w:cs="Times New Roman"/>
          <w:color w:val="000000"/>
          <w:sz w:val="24"/>
          <w:szCs w:val="24"/>
          <w:lang w:eastAsia="ru-RU"/>
        </w:rPr>
        <w:t> настоящего Кодекса;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6) ценные бумаги;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7) доля участия;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8) </w:t>
      </w:r>
      <w:hyperlink r:id="rId19" w:anchor="sub_id=10127" w:history="1">
        <w:r w:rsidRPr="00A662F5">
          <w:rPr>
            <w:rFonts w:ascii="Times New Roman" w:eastAsia="Times New Roman" w:hAnsi="Times New Roman" w:cs="Times New Roman"/>
            <w:color w:val="000080"/>
            <w:sz w:val="24"/>
            <w:szCs w:val="24"/>
            <w:u w:val="single"/>
            <w:lang w:eastAsia="ru-RU"/>
          </w:rPr>
          <w:t>инвестиционное золото</w:t>
        </w:r>
      </w:hyperlink>
      <w:r w:rsidRPr="00A662F5">
        <w:rPr>
          <w:rFonts w:ascii="Times New Roman" w:eastAsia="Times New Roman" w:hAnsi="Times New Roman" w:cs="Times New Roman"/>
          <w:color w:val="000000"/>
          <w:sz w:val="24"/>
          <w:szCs w:val="24"/>
          <w:lang w:eastAsia="ru-RU"/>
        </w:rPr>
        <w:t>;</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9) основные средства, стоимость которых полностью отнесена на вычеты в соответствии с налоговым законодательством Республики Казахстан, действовавшим до 1 января 2000 года;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lastRenderedPageBreak/>
        <w:t>10) активы, введенные в эксплуатацию в рамках инвестиционного проекта по контрактам, заключенным до 1 января 2009 года в соответствии с законодательством Республики Казахстан об инвестициях, стоимость которых полностью отнесена на вычеты;</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11) имущество, отнесенное к объектам социальной сферы в соответствии со </w:t>
      </w:r>
      <w:hyperlink r:id="rId20" w:anchor="sub_id=2390000" w:history="1">
        <w:r w:rsidRPr="00A662F5">
          <w:rPr>
            <w:rFonts w:ascii="Times New Roman" w:eastAsia="Times New Roman" w:hAnsi="Times New Roman" w:cs="Times New Roman"/>
            <w:color w:val="000080"/>
            <w:sz w:val="24"/>
            <w:szCs w:val="24"/>
            <w:u w:val="single"/>
            <w:lang w:eastAsia="ru-RU"/>
          </w:rPr>
          <w:t>статьей 239</w:t>
        </w:r>
      </w:hyperlink>
      <w:r w:rsidRPr="00A662F5">
        <w:rPr>
          <w:rFonts w:ascii="Times New Roman" w:eastAsia="Times New Roman" w:hAnsi="Times New Roman" w:cs="Times New Roman"/>
          <w:color w:val="000000"/>
          <w:sz w:val="24"/>
          <w:szCs w:val="24"/>
          <w:lang w:eastAsia="ru-RU"/>
        </w:rPr>
        <w:t> настоящего Кодекса.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3. По активам, не подлежащим амортизации, за исключением </w:t>
      </w:r>
      <w:proofErr w:type="gramStart"/>
      <w:r w:rsidRPr="00A662F5">
        <w:rPr>
          <w:rFonts w:ascii="Times New Roman" w:eastAsia="Times New Roman" w:hAnsi="Times New Roman" w:cs="Times New Roman"/>
          <w:color w:val="000000"/>
          <w:sz w:val="24"/>
          <w:szCs w:val="24"/>
          <w:lang w:eastAsia="ru-RU"/>
        </w:rPr>
        <w:t>предусмотренных</w:t>
      </w:r>
      <w:proofErr w:type="gramEnd"/>
      <w:r w:rsidRPr="00A662F5">
        <w:rPr>
          <w:rFonts w:ascii="Times New Roman" w:eastAsia="Times New Roman" w:hAnsi="Times New Roman" w:cs="Times New Roman"/>
          <w:color w:val="000000"/>
          <w:sz w:val="24"/>
          <w:szCs w:val="24"/>
          <w:lang w:eastAsia="ru-RU"/>
        </w:rPr>
        <w:t xml:space="preserve"> пунктами 4 и 5 настоящей статьи, приростом признается по каждому активу:</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 при реализации - положительная разница между стоимостью реализации и первоначальной стоимостью;</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при передаче в качестве вклада в уставный капитал - положительная разница между стоимостью актива, определенной исходя из стоимости вклада в уставный капитал, и первоначальной стоимостью;</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3) при выбытии в результате реорганизации юридического лица путем слияния, присоединения, разделения или выделения - положительная разница между стоимостью, отраженной в передаточном акте или разделительном балансе, и первоначальной стоимостью.</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4. По </w:t>
      </w:r>
      <w:hyperlink r:id="rId21" w:anchor="sub_id=10106" w:history="1">
        <w:r w:rsidRPr="00A662F5">
          <w:rPr>
            <w:rFonts w:ascii="Times New Roman" w:eastAsia="Times New Roman" w:hAnsi="Times New Roman" w:cs="Times New Roman"/>
            <w:color w:val="000080"/>
            <w:sz w:val="24"/>
            <w:szCs w:val="24"/>
            <w:u w:val="single"/>
            <w:lang w:eastAsia="ru-RU"/>
          </w:rPr>
          <w:t>долговым ценным бумагам</w:t>
        </w:r>
      </w:hyperlink>
      <w:r w:rsidRPr="00A662F5">
        <w:rPr>
          <w:rFonts w:ascii="Times New Roman" w:eastAsia="Times New Roman" w:hAnsi="Times New Roman" w:cs="Times New Roman"/>
          <w:color w:val="000000"/>
          <w:sz w:val="24"/>
          <w:szCs w:val="24"/>
          <w:lang w:eastAsia="ru-RU"/>
        </w:rPr>
        <w:t> приростом стоимости признается по каждой ценной бумаге:</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 при реализации - положительная разница без учета купона между стоимостью реализации и первоначальной стоимостью с учетом амортизации дисконта и (или) премии на дату реализации;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при передаче в качестве вклада в уставный капитал - положительная разница без учета купона между стоимостью долговой ценной бумаги, определенной исходя из стоимости вклада в уставный капитал, и первоначальной стоимостью с учетом амортизации дисконта и (или) премии на дату передачи;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3) при выбытии в результате реорганизации юридического лица путем слияния, присоединения, разделения или выделения - положительная разница без учета купона между стоимостью, отраженной в передаточном акте или разделительном балансе, и первоначальной стоимостью с учетом амортизации дисконта и (или) премии на дату выбытия.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5. </w:t>
      </w:r>
      <w:proofErr w:type="gramStart"/>
      <w:r w:rsidRPr="00A662F5">
        <w:rPr>
          <w:rFonts w:ascii="Times New Roman" w:eastAsia="Times New Roman" w:hAnsi="Times New Roman" w:cs="Times New Roman"/>
          <w:color w:val="000000"/>
          <w:sz w:val="24"/>
          <w:szCs w:val="24"/>
          <w:lang w:eastAsia="ru-RU"/>
        </w:rPr>
        <w:t>По активам, указанным в подпунктах 9) и 10) пункта 2 настоящей статьи, приростом стоимости признается по каждому активу:</w:t>
      </w:r>
      <w:proofErr w:type="gramEnd"/>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1) при реализации </w:t>
      </w:r>
      <w:proofErr w:type="gramStart"/>
      <w:r w:rsidRPr="00A662F5">
        <w:rPr>
          <w:rFonts w:ascii="Times New Roman" w:eastAsia="Times New Roman" w:hAnsi="Times New Roman" w:cs="Times New Roman"/>
          <w:color w:val="000000"/>
          <w:sz w:val="24"/>
          <w:szCs w:val="24"/>
          <w:lang w:eastAsia="ru-RU"/>
        </w:rPr>
        <w:t>-с</w:t>
      </w:r>
      <w:proofErr w:type="gramEnd"/>
      <w:r w:rsidRPr="00A662F5">
        <w:rPr>
          <w:rFonts w:ascii="Times New Roman" w:eastAsia="Times New Roman" w:hAnsi="Times New Roman" w:cs="Times New Roman"/>
          <w:color w:val="000000"/>
          <w:sz w:val="24"/>
          <w:szCs w:val="24"/>
          <w:lang w:eastAsia="ru-RU"/>
        </w:rPr>
        <w:t>тоимость реализации;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при передаче в качестве вклада в уставный капитал - стоимость вклада в уставный капитал;</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3) при выбытии в результате реорганизации юридического лица путем слияния, присоединения, разделения или выделения - стоимость, отраженная в передаточном акте или разделительном балансе.</w:t>
      </w:r>
    </w:p>
    <w:p w:rsidR="00A662F5" w:rsidRPr="00A662F5" w:rsidRDefault="00A662F5" w:rsidP="00A662F5">
      <w:pPr>
        <w:shd w:val="clear" w:color="auto" w:fill="FFFFFF"/>
        <w:ind w:firstLine="397"/>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6. Первоначальная стоимость активов, указанных в подпунктах 1) - 6) и 8) пункта 2 настоящей статьи, определяется в следующем порядке:</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совокупность затрат на приобретение, производство, строительство</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или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в случае</w:t>
      </w:r>
      <w:proofErr w:type="gramStart"/>
      <w:r w:rsidRPr="00A662F5">
        <w:rPr>
          <w:rFonts w:ascii="Times New Roman" w:eastAsia="Times New Roman" w:hAnsi="Times New Roman" w:cs="Times New Roman"/>
          <w:color w:val="000000"/>
          <w:sz w:val="24"/>
          <w:szCs w:val="24"/>
          <w:lang w:eastAsia="ru-RU"/>
        </w:rPr>
        <w:t>,</w:t>
      </w:r>
      <w:proofErr w:type="gramEnd"/>
      <w:r w:rsidRPr="00A662F5">
        <w:rPr>
          <w:rFonts w:ascii="Times New Roman" w:eastAsia="Times New Roman" w:hAnsi="Times New Roman" w:cs="Times New Roman"/>
          <w:color w:val="000000"/>
          <w:sz w:val="24"/>
          <w:szCs w:val="24"/>
          <w:lang w:eastAsia="ru-RU"/>
        </w:rPr>
        <w:t xml:space="preserve"> если активы были получены в качестве вклада в уставный капитал, - стоимость вклада в уставный капитал,</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или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в случае</w:t>
      </w:r>
      <w:proofErr w:type="gramStart"/>
      <w:r w:rsidRPr="00A662F5">
        <w:rPr>
          <w:rFonts w:ascii="Times New Roman" w:eastAsia="Times New Roman" w:hAnsi="Times New Roman" w:cs="Times New Roman"/>
          <w:color w:val="000000"/>
          <w:sz w:val="24"/>
          <w:szCs w:val="24"/>
          <w:lang w:eastAsia="ru-RU"/>
        </w:rPr>
        <w:t>,</w:t>
      </w:r>
      <w:proofErr w:type="gramEnd"/>
      <w:r w:rsidRPr="00A662F5">
        <w:rPr>
          <w:rFonts w:ascii="Times New Roman" w:eastAsia="Times New Roman" w:hAnsi="Times New Roman" w:cs="Times New Roman"/>
          <w:color w:val="000000"/>
          <w:sz w:val="24"/>
          <w:szCs w:val="24"/>
          <w:lang w:eastAsia="ru-RU"/>
        </w:rPr>
        <w:t xml:space="preserve"> если активы были получены в результате реорганизации, - стоимость, указанная в передаточном акте или разделительном балансе,</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или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в случае</w:t>
      </w:r>
      <w:proofErr w:type="gramStart"/>
      <w:r w:rsidRPr="00A662F5">
        <w:rPr>
          <w:rFonts w:ascii="Times New Roman" w:eastAsia="Times New Roman" w:hAnsi="Times New Roman" w:cs="Times New Roman"/>
          <w:color w:val="000000"/>
          <w:sz w:val="24"/>
          <w:szCs w:val="24"/>
          <w:lang w:eastAsia="ru-RU"/>
        </w:rPr>
        <w:t>,</w:t>
      </w:r>
      <w:proofErr w:type="gramEnd"/>
      <w:r w:rsidRPr="00A662F5">
        <w:rPr>
          <w:rFonts w:ascii="Times New Roman" w:eastAsia="Times New Roman" w:hAnsi="Times New Roman" w:cs="Times New Roman"/>
          <w:color w:val="000000"/>
          <w:sz w:val="24"/>
          <w:szCs w:val="24"/>
          <w:lang w:eastAsia="ru-RU"/>
        </w:rPr>
        <w:t xml:space="preserve"> если активы были получены акционером (участником, учредителем) в результате распределения имущества при ликвидации юридического лица или уменьшении уставного капитала, а также выкупе юридическим лицом у учредителя, участника доли участия или ее части в этом юридическом лице, выкупе юридическим лицом-эмитентом у акционера акций, выпущенных этим эмитентом, - балансовая стоимость имущества, получаемого (полученного) акционером, участником, учредителем при распределении имущества, в том </w:t>
      </w:r>
      <w:proofErr w:type="gramStart"/>
      <w:r w:rsidRPr="00A662F5">
        <w:rPr>
          <w:rFonts w:ascii="Times New Roman" w:eastAsia="Times New Roman" w:hAnsi="Times New Roman" w:cs="Times New Roman"/>
          <w:color w:val="000000"/>
          <w:sz w:val="24"/>
          <w:szCs w:val="24"/>
          <w:lang w:eastAsia="ru-RU"/>
        </w:rPr>
        <w:t xml:space="preserve">числе получаемого (полученного) взамен ранее внесенного, на дату передачи, подлежащая отражению (отраженная) в бухгалтерском учете передающего лица без учета переоценки и обесценения, </w:t>
      </w:r>
      <w:r w:rsidRPr="00A662F5">
        <w:rPr>
          <w:rFonts w:ascii="Times New Roman" w:eastAsia="Times New Roman" w:hAnsi="Times New Roman" w:cs="Times New Roman"/>
          <w:color w:val="000000"/>
          <w:sz w:val="24"/>
          <w:szCs w:val="24"/>
          <w:lang w:eastAsia="ru-RU"/>
        </w:rPr>
        <w:lastRenderedPageBreak/>
        <w:t>отраженная в документе, подтверждающем передачу такого имущества и заверенном подписями сторон,</w:t>
      </w:r>
      <w:proofErr w:type="gramEnd"/>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или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в случае</w:t>
      </w:r>
      <w:proofErr w:type="gramStart"/>
      <w:r w:rsidRPr="00A662F5">
        <w:rPr>
          <w:rFonts w:ascii="Times New Roman" w:eastAsia="Times New Roman" w:hAnsi="Times New Roman" w:cs="Times New Roman"/>
          <w:color w:val="000000"/>
          <w:sz w:val="24"/>
          <w:szCs w:val="24"/>
          <w:lang w:eastAsia="ru-RU"/>
        </w:rPr>
        <w:t>,</w:t>
      </w:r>
      <w:proofErr w:type="gramEnd"/>
      <w:r w:rsidRPr="00A662F5">
        <w:rPr>
          <w:rFonts w:ascii="Times New Roman" w:eastAsia="Times New Roman" w:hAnsi="Times New Roman" w:cs="Times New Roman"/>
          <w:color w:val="000000"/>
          <w:sz w:val="24"/>
          <w:szCs w:val="24"/>
          <w:lang w:eastAsia="ru-RU"/>
        </w:rPr>
        <w:t xml:space="preserve"> если активы были получены безвозмездно, - стоимость, включенная в совокупный годовой доход в виде стоимости безвозмездно полученного имущества в соответствии с настоящим Кодексом,</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плюс</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другие затраты, увеличивающие стоимость активов, в том числе после их приобретения,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w:t>
      </w:r>
      <w:proofErr w:type="gramStart"/>
      <w:r w:rsidRPr="00A662F5">
        <w:rPr>
          <w:rFonts w:ascii="Times New Roman" w:eastAsia="Times New Roman" w:hAnsi="Times New Roman" w:cs="Times New Roman"/>
          <w:color w:val="000000"/>
          <w:sz w:val="24"/>
          <w:szCs w:val="24"/>
          <w:lang w:eastAsia="ru-RU"/>
        </w:rPr>
        <w:t>кроме</w:t>
      </w:r>
      <w:proofErr w:type="gramEnd"/>
      <w:r w:rsidRPr="00A662F5">
        <w:rPr>
          <w:rFonts w:ascii="Times New Roman" w:eastAsia="Times New Roman" w:hAnsi="Times New Roman" w:cs="Times New Roman"/>
          <w:color w:val="000000"/>
          <w:sz w:val="24"/>
          <w:szCs w:val="24"/>
          <w:lang w:eastAsia="ru-RU"/>
        </w:rPr>
        <w:t>:</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затрат (расходов), не подлежащих отнесению на вычеты в соответствии с </w:t>
      </w:r>
      <w:hyperlink r:id="rId22" w:anchor="sub_id=2640002" w:history="1">
        <w:r w:rsidRPr="00A662F5">
          <w:rPr>
            <w:rFonts w:ascii="Times New Roman" w:eastAsia="Times New Roman" w:hAnsi="Times New Roman" w:cs="Times New Roman"/>
            <w:color w:val="000080"/>
            <w:sz w:val="24"/>
            <w:szCs w:val="24"/>
            <w:u w:val="single"/>
            <w:lang w:eastAsia="ru-RU"/>
          </w:rPr>
          <w:t>подпунктами 2), 3), 4) и 5) статьи 264</w:t>
        </w:r>
      </w:hyperlink>
      <w:r w:rsidRPr="00A662F5">
        <w:rPr>
          <w:rFonts w:ascii="Times New Roman" w:eastAsia="Times New Roman" w:hAnsi="Times New Roman" w:cs="Times New Roman"/>
          <w:color w:val="000000"/>
          <w:sz w:val="24"/>
          <w:szCs w:val="24"/>
          <w:lang w:eastAsia="ru-RU"/>
        </w:rPr>
        <w:t> настоящего Кодекса;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амортизационных отчислений.</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7. Первоначальной стоимостью доли участия является: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совокупность фактических затрат на ее приобретение, затрат, связанных с приобретением и увеличивающих стоимость доли участия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или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в случае</w:t>
      </w:r>
      <w:proofErr w:type="gramStart"/>
      <w:r w:rsidRPr="00A662F5">
        <w:rPr>
          <w:rFonts w:ascii="Times New Roman" w:eastAsia="Times New Roman" w:hAnsi="Times New Roman" w:cs="Times New Roman"/>
          <w:color w:val="000000"/>
          <w:sz w:val="24"/>
          <w:szCs w:val="24"/>
          <w:lang w:eastAsia="ru-RU"/>
        </w:rPr>
        <w:t>,</w:t>
      </w:r>
      <w:proofErr w:type="gramEnd"/>
      <w:r w:rsidRPr="00A662F5">
        <w:rPr>
          <w:rFonts w:ascii="Times New Roman" w:eastAsia="Times New Roman" w:hAnsi="Times New Roman" w:cs="Times New Roman"/>
          <w:color w:val="000000"/>
          <w:sz w:val="24"/>
          <w:szCs w:val="24"/>
          <w:lang w:eastAsia="ru-RU"/>
        </w:rPr>
        <w:t xml:space="preserve"> если доля участия была получена в качестве вклада в уставный капитал, - стоимость вклада в уставный капитал,</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или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в случае</w:t>
      </w:r>
      <w:proofErr w:type="gramStart"/>
      <w:r w:rsidRPr="00A662F5">
        <w:rPr>
          <w:rFonts w:ascii="Times New Roman" w:eastAsia="Times New Roman" w:hAnsi="Times New Roman" w:cs="Times New Roman"/>
          <w:color w:val="000000"/>
          <w:sz w:val="24"/>
          <w:szCs w:val="24"/>
          <w:lang w:eastAsia="ru-RU"/>
        </w:rPr>
        <w:t>,</w:t>
      </w:r>
      <w:proofErr w:type="gramEnd"/>
      <w:r w:rsidRPr="00A662F5">
        <w:rPr>
          <w:rFonts w:ascii="Times New Roman" w:eastAsia="Times New Roman" w:hAnsi="Times New Roman" w:cs="Times New Roman"/>
          <w:color w:val="000000"/>
          <w:sz w:val="24"/>
          <w:szCs w:val="24"/>
          <w:lang w:eastAsia="ru-RU"/>
        </w:rPr>
        <w:t xml:space="preserve"> если доля участия была получена в результате реорганизации, - стоимость, указанная в передаточном акте или разделительном балансе,</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или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в случае</w:t>
      </w:r>
      <w:proofErr w:type="gramStart"/>
      <w:r w:rsidRPr="00A662F5">
        <w:rPr>
          <w:rFonts w:ascii="Times New Roman" w:eastAsia="Times New Roman" w:hAnsi="Times New Roman" w:cs="Times New Roman"/>
          <w:color w:val="000000"/>
          <w:sz w:val="24"/>
          <w:szCs w:val="24"/>
          <w:lang w:eastAsia="ru-RU"/>
        </w:rPr>
        <w:t>,</w:t>
      </w:r>
      <w:proofErr w:type="gramEnd"/>
      <w:r w:rsidRPr="00A662F5">
        <w:rPr>
          <w:rFonts w:ascii="Times New Roman" w:eastAsia="Times New Roman" w:hAnsi="Times New Roman" w:cs="Times New Roman"/>
          <w:color w:val="000000"/>
          <w:sz w:val="24"/>
          <w:szCs w:val="24"/>
          <w:lang w:eastAsia="ru-RU"/>
        </w:rPr>
        <w:t xml:space="preserve"> если активы были получены акционером (участником, учредителем) в результате распределения имущества при ликвидации юридического лица или уменьшении уставного капитала, а также выкупе юридическим лицом у учредителя, участника доли участия или ее части в этом юридическом лице, выкупе юридическим лицом-эмитентом у акционера акций, выпущенных этим эмитентом, - балансовая стоимость имущества, получаемого (полученного) акционером, участником, учредителем при распределении имущества, в том </w:t>
      </w:r>
      <w:proofErr w:type="gramStart"/>
      <w:r w:rsidRPr="00A662F5">
        <w:rPr>
          <w:rFonts w:ascii="Times New Roman" w:eastAsia="Times New Roman" w:hAnsi="Times New Roman" w:cs="Times New Roman"/>
          <w:color w:val="000000"/>
          <w:sz w:val="24"/>
          <w:szCs w:val="24"/>
          <w:lang w:eastAsia="ru-RU"/>
        </w:rPr>
        <w:t>числе получаемого (полученного) взамен ранее внесенного, на дату передачи, подлежащая отражению (отраженная) в бухгалтерском учете передающего лица без учета переоценки и обесценения, отраженная в документе, подтверждающем передачу такого имущества и заверенном подписями сторон,</w:t>
      </w:r>
      <w:proofErr w:type="gramEnd"/>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или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в случае</w:t>
      </w:r>
      <w:proofErr w:type="gramStart"/>
      <w:r w:rsidRPr="00A662F5">
        <w:rPr>
          <w:rFonts w:ascii="Times New Roman" w:eastAsia="Times New Roman" w:hAnsi="Times New Roman" w:cs="Times New Roman"/>
          <w:color w:val="000000"/>
          <w:sz w:val="24"/>
          <w:szCs w:val="24"/>
          <w:lang w:eastAsia="ru-RU"/>
        </w:rPr>
        <w:t>,</w:t>
      </w:r>
      <w:proofErr w:type="gramEnd"/>
      <w:r w:rsidRPr="00A662F5">
        <w:rPr>
          <w:rFonts w:ascii="Times New Roman" w:eastAsia="Times New Roman" w:hAnsi="Times New Roman" w:cs="Times New Roman"/>
          <w:color w:val="000000"/>
          <w:sz w:val="24"/>
          <w:szCs w:val="24"/>
          <w:lang w:eastAsia="ru-RU"/>
        </w:rPr>
        <w:t xml:space="preserve"> если доля участия была получена безвозмездно, - стоимость, включенная в совокупный годовой доход в виде стоимости безвозмездно полученного имущества в соответствии с настоящим Кодексом.</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8. Первоначальной стоимостью имущества, отнесенного к объектам социальной сферы в соответствии со </w:t>
      </w:r>
      <w:hyperlink r:id="rId23" w:anchor="sub_id=2390000" w:history="1">
        <w:r w:rsidRPr="00A662F5">
          <w:rPr>
            <w:rFonts w:ascii="Times New Roman" w:eastAsia="Times New Roman" w:hAnsi="Times New Roman" w:cs="Times New Roman"/>
            <w:color w:val="000080"/>
            <w:sz w:val="24"/>
            <w:szCs w:val="24"/>
            <w:u w:val="single"/>
            <w:lang w:eastAsia="ru-RU"/>
          </w:rPr>
          <w:t>статьей 239</w:t>
        </w:r>
      </w:hyperlink>
      <w:r w:rsidRPr="00A662F5">
        <w:rPr>
          <w:rFonts w:ascii="Times New Roman" w:eastAsia="Times New Roman" w:hAnsi="Times New Roman" w:cs="Times New Roman"/>
          <w:color w:val="000000"/>
          <w:sz w:val="24"/>
          <w:szCs w:val="24"/>
          <w:lang w:eastAsia="ru-RU"/>
        </w:rPr>
        <w:t> настоящего Кодекса, является балансовая стоимость таких активов на дату выбытия без учета переоценок и обесценений.</w:t>
      </w:r>
    </w:p>
    <w:p w:rsidR="00A662F5" w:rsidRPr="00A662F5" w:rsidRDefault="00A662F5" w:rsidP="00A662F5">
      <w:pPr>
        <w:shd w:val="clear" w:color="auto" w:fill="FFFFFF"/>
        <w:ind w:firstLine="397"/>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9. </w:t>
      </w:r>
      <w:hyperlink r:id="rId24" w:anchor="sub_id=20000" w:history="1">
        <w:r w:rsidRPr="00A662F5">
          <w:rPr>
            <w:rFonts w:ascii="Times New Roman" w:eastAsia="Times New Roman" w:hAnsi="Times New Roman" w:cs="Times New Roman"/>
            <w:color w:val="000080"/>
            <w:sz w:val="24"/>
            <w:szCs w:val="24"/>
            <w:u w:val="single"/>
            <w:lang w:eastAsia="ru-RU"/>
          </w:rPr>
          <w:t>Действовал</w:t>
        </w:r>
      </w:hyperlink>
      <w:r w:rsidRPr="00A662F5">
        <w:rPr>
          <w:rFonts w:ascii="Times New Roman" w:eastAsia="Times New Roman" w:hAnsi="Times New Roman" w:cs="Times New Roman"/>
          <w:color w:val="000000"/>
          <w:sz w:val="24"/>
          <w:szCs w:val="24"/>
          <w:lang w:eastAsia="ru-RU"/>
        </w:rPr>
        <w:t> до 1 января 2020 года </w:t>
      </w:r>
      <w:r w:rsidRPr="00A662F5">
        <w:rPr>
          <w:rFonts w:ascii="Times New Roman" w:eastAsia="Times New Roman" w:hAnsi="Times New Roman" w:cs="Times New Roman"/>
          <w:i/>
          <w:iCs/>
          <w:color w:val="FF0000"/>
          <w:sz w:val="24"/>
          <w:szCs w:val="24"/>
          <w:lang w:eastAsia="ru-RU"/>
        </w:rPr>
        <w:t>(</w:t>
      </w:r>
      <w:hyperlink r:id="rId25" w:anchor="sub_id=2280900" w:history="1">
        <w:r w:rsidRPr="00A662F5">
          <w:rPr>
            <w:rFonts w:ascii="Times New Roman" w:eastAsia="Times New Roman" w:hAnsi="Times New Roman" w:cs="Times New Roman"/>
            <w:i/>
            <w:iCs/>
            <w:color w:val="000080"/>
            <w:sz w:val="24"/>
            <w:szCs w:val="24"/>
            <w:u w:val="single"/>
            <w:lang w:eastAsia="ru-RU"/>
          </w:rPr>
          <w:t>см. стар</w:t>
        </w:r>
        <w:proofErr w:type="gramStart"/>
        <w:r w:rsidRPr="00A662F5">
          <w:rPr>
            <w:rFonts w:ascii="Times New Roman" w:eastAsia="Times New Roman" w:hAnsi="Times New Roman" w:cs="Times New Roman"/>
            <w:i/>
            <w:iCs/>
            <w:color w:val="000080"/>
            <w:sz w:val="24"/>
            <w:szCs w:val="24"/>
            <w:u w:val="single"/>
            <w:lang w:eastAsia="ru-RU"/>
          </w:rPr>
          <w:t>.</w:t>
        </w:r>
        <w:proofErr w:type="gramEnd"/>
        <w:r w:rsidRPr="00A662F5">
          <w:rPr>
            <w:rFonts w:ascii="Times New Roman" w:eastAsia="Times New Roman" w:hAnsi="Times New Roman" w:cs="Times New Roman"/>
            <w:i/>
            <w:iCs/>
            <w:color w:val="000080"/>
            <w:sz w:val="24"/>
            <w:szCs w:val="24"/>
            <w:u w:val="single"/>
            <w:lang w:eastAsia="ru-RU"/>
          </w:rPr>
          <w:t xml:space="preserve"> </w:t>
        </w:r>
        <w:proofErr w:type="gramStart"/>
        <w:r w:rsidRPr="00A662F5">
          <w:rPr>
            <w:rFonts w:ascii="Times New Roman" w:eastAsia="Times New Roman" w:hAnsi="Times New Roman" w:cs="Times New Roman"/>
            <w:i/>
            <w:iCs/>
            <w:color w:val="000080"/>
            <w:sz w:val="24"/>
            <w:szCs w:val="24"/>
            <w:u w:val="single"/>
            <w:lang w:eastAsia="ru-RU"/>
          </w:rPr>
          <w:t>р</w:t>
        </w:r>
        <w:proofErr w:type="gramEnd"/>
        <w:r w:rsidRPr="00A662F5">
          <w:rPr>
            <w:rFonts w:ascii="Times New Roman" w:eastAsia="Times New Roman" w:hAnsi="Times New Roman" w:cs="Times New Roman"/>
            <w:i/>
            <w:iCs/>
            <w:color w:val="000080"/>
            <w:sz w:val="24"/>
            <w:szCs w:val="24"/>
            <w:u w:val="single"/>
            <w:lang w:eastAsia="ru-RU"/>
          </w:rPr>
          <w:t>ед.</w:t>
        </w:r>
      </w:hyperlink>
      <w:r w:rsidRPr="00A662F5">
        <w:rPr>
          <w:rFonts w:ascii="Times New Roman" w:eastAsia="Times New Roman" w:hAnsi="Times New Roman" w:cs="Times New Roman"/>
          <w:i/>
          <w:iCs/>
          <w:color w:val="FF0000"/>
          <w:sz w:val="24"/>
          <w:szCs w:val="24"/>
          <w:lang w:eastAsia="ru-RU"/>
        </w:rPr>
        <w:t>)</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10. Для целей настоящей статьи стоимостью вклада в уставный капитал является стоимость актива, переданного (полученного) в качестве вклада в уставный капитал, указанная в акте приемки-передачи или ином другом документе, подтверждающем приемку и передачу актива, его стоимость, но не более суммы вклада в уставный капитал, в счет оплаты которого передан (получен) актив.</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11. Доход от прироста стоимости признается </w:t>
      </w:r>
      <w:proofErr w:type="gramStart"/>
      <w:r w:rsidRPr="00A662F5">
        <w:rPr>
          <w:rFonts w:ascii="Times New Roman" w:eastAsia="Times New Roman" w:hAnsi="Times New Roman" w:cs="Times New Roman"/>
          <w:color w:val="000000"/>
          <w:sz w:val="24"/>
          <w:szCs w:val="24"/>
          <w:lang w:eastAsia="ru-RU"/>
        </w:rPr>
        <w:t>при</w:t>
      </w:r>
      <w:proofErr w:type="gramEnd"/>
      <w:r w:rsidRPr="00A662F5">
        <w:rPr>
          <w:rFonts w:ascii="Times New Roman" w:eastAsia="Times New Roman" w:hAnsi="Times New Roman" w:cs="Times New Roman"/>
          <w:color w:val="000000"/>
          <w:sz w:val="24"/>
          <w:szCs w:val="24"/>
          <w:lang w:eastAsia="ru-RU"/>
        </w:rPr>
        <w:t>:</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 реализации актива, не подлежащего амортизации, - в налоговом периоде, в котором осуществлена реализация такого актива;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lastRenderedPageBreak/>
        <w:t>2) передаче актива, не подлежащего амортизации, в качестве вклада в уставный капитал - в налоговом периоде, в котором осуществлена передача такого актива в качестве вклада в уставный капитал;</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3) </w:t>
      </w:r>
      <w:proofErr w:type="gramStart"/>
      <w:r w:rsidRPr="00A662F5">
        <w:rPr>
          <w:rFonts w:ascii="Times New Roman" w:eastAsia="Times New Roman" w:hAnsi="Times New Roman" w:cs="Times New Roman"/>
          <w:color w:val="000000"/>
          <w:sz w:val="24"/>
          <w:szCs w:val="24"/>
          <w:lang w:eastAsia="ru-RU"/>
        </w:rPr>
        <w:t>выбытии</w:t>
      </w:r>
      <w:proofErr w:type="gramEnd"/>
      <w:r w:rsidRPr="00A662F5">
        <w:rPr>
          <w:rFonts w:ascii="Times New Roman" w:eastAsia="Times New Roman" w:hAnsi="Times New Roman" w:cs="Times New Roman"/>
          <w:color w:val="000000"/>
          <w:sz w:val="24"/>
          <w:szCs w:val="24"/>
          <w:lang w:eastAsia="ru-RU"/>
        </w:rPr>
        <w:t xml:space="preserve"> актива, не подлежащего амортизации, в результате реорганизации путем слияния, присоединения, разделения - в налоговом периоде, за который представлена ликвидационная налоговая отчетность;</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4) </w:t>
      </w:r>
      <w:proofErr w:type="gramStart"/>
      <w:r w:rsidRPr="00A662F5">
        <w:rPr>
          <w:rFonts w:ascii="Times New Roman" w:eastAsia="Times New Roman" w:hAnsi="Times New Roman" w:cs="Times New Roman"/>
          <w:color w:val="000000"/>
          <w:sz w:val="24"/>
          <w:szCs w:val="24"/>
          <w:lang w:eastAsia="ru-RU"/>
        </w:rPr>
        <w:t>выбытии</w:t>
      </w:r>
      <w:proofErr w:type="gramEnd"/>
      <w:r w:rsidRPr="00A662F5">
        <w:rPr>
          <w:rFonts w:ascii="Times New Roman" w:eastAsia="Times New Roman" w:hAnsi="Times New Roman" w:cs="Times New Roman"/>
          <w:color w:val="000000"/>
          <w:sz w:val="24"/>
          <w:szCs w:val="24"/>
          <w:lang w:eastAsia="ru-RU"/>
        </w:rPr>
        <w:t xml:space="preserve"> актива, не подлежащего амортизации, в результате реорганизации путем выделения - в налоговом периоде, в котором утвержден разделительный баланс.</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12. Доходы от прироста стоимости при реализации ценных бумаг включаются в совокупный годовой доход с учетом положений </w:t>
      </w:r>
      <w:hyperlink r:id="rId26" w:anchor="sub_id=3000300" w:history="1">
        <w:r w:rsidRPr="00A662F5">
          <w:rPr>
            <w:rFonts w:ascii="Times New Roman" w:eastAsia="Times New Roman" w:hAnsi="Times New Roman" w:cs="Times New Roman"/>
            <w:color w:val="000080"/>
            <w:sz w:val="24"/>
            <w:szCs w:val="24"/>
            <w:u w:val="single"/>
            <w:lang w:eastAsia="ru-RU"/>
          </w:rPr>
          <w:t>пунктов 3, 4, 5, 6 и 7 статьи 300</w:t>
        </w:r>
      </w:hyperlink>
      <w:r w:rsidRPr="00A662F5">
        <w:rPr>
          <w:rFonts w:ascii="Times New Roman" w:eastAsia="Times New Roman" w:hAnsi="Times New Roman" w:cs="Times New Roman"/>
          <w:color w:val="000000"/>
          <w:sz w:val="24"/>
          <w:szCs w:val="24"/>
          <w:lang w:eastAsia="ru-RU"/>
        </w:rPr>
        <w:t> настоящего Кодекса.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w:t>
      </w:r>
    </w:p>
    <w:p w:rsidR="00A662F5" w:rsidRPr="00A662F5" w:rsidRDefault="00A662F5" w:rsidP="00A662F5">
      <w:pPr>
        <w:shd w:val="clear" w:color="auto" w:fill="FFFFFF"/>
        <w:ind w:left="1200" w:hanging="800"/>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b/>
          <w:bCs/>
          <w:color w:val="000000"/>
          <w:sz w:val="24"/>
          <w:szCs w:val="24"/>
          <w:lang w:eastAsia="ru-RU"/>
        </w:rPr>
        <w:t>Статья 229. Доход от списания обязательств</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 К доходу от списания обязательств относится: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 размер обязательства, по которому кредитором прекращено требование к налогоплательщику о его исполнении;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размер не востребованного кредитором обязательства на дату представления ликвидационной налоговой отчетности при ликвидации налогоплательщика, если иное не предусмотрено настоящим подпунктом.</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В случае, когда при ликвидации налогоплательщика в соответствии с настоящим Кодексом предусмотрены проведение ликвидационной налоговой проверки или выдача заключения по результатам камерального контроля, размер такого обязательства определяется как:</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сумма обязательств (за исключением суммы налога на добавленную стоимость), подлежавшая выплате в соответствии с первичными документами налогоплательщика и подлежащая отражению (отраженная) в промежуточном ликвидационном балансе, на день утверждения такого баланса,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минус</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сумма обязательств, которые будут удовлетворены в период со дня утверждения промежуточного ликвидационного баланса и до дня завершения ликвидационной налоговой проверки или камерального контроля.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По результатам ликвидационной налоговой проверки размер обязательства определяется налоговым органом исходя из фактической суммы удовлетворенных обязательств за указанный период. Размер такого обязательства отражается в акте налоговой проверки.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По результатам камерального контроля размер обязательства определяется налоговым органом </w:t>
      </w:r>
      <w:proofErr w:type="gramStart"/>
      <w:r w:rsidRPr="00A662F5">
        <w:rPr>
          <w:rFonts w:ascii="Times New Roman" w:eastAsia="Times New Roman" w:hAnsi="Times New Roman" w:cs="Times New Roman"/>
          <w:color w:val="000000"/>
          <w:sz w:val="24"/>
          <w:szCs w:val="24"/>
          <w:lang w:eastAsia="ru-RU"/>
        </w:rPr>
        <w:t>исходя из фактической суммы удовлетворенных обязательств за указанный период и отражается</w:t>
      </w:r>
      <w:proofErr w:type="gramEnd"/>
      <w:r w:rsidRPr="00A662F5">
        <w:rPr>
          <w:rFonts w:ascii="Times New Roman" w:eastAsia="Times New Roman" w:hAnsi="Times New Roman" w:cs="Times New Roman"/>
          <w:color w:val="000000"/>
          <w:sz w:val="24"/>
          <w:szCs w:val="24"/>
          <w:lang w:eastAsia="ru-RU"/>
        </w:rPr>
        <w:t xml:space="preserve"> в уведомлении об устранении нарушений, выявленных по результатам камерального контроля;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3) размер обязательства, по которому в налоговом периоде истек срок исковой давности, установленный законами Республики Казахстан;</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4) размер обязательства, исполнение которого кредитор не вправе требовать на основании вступившего в законную силу решения суда.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Сумма дохода от списания обязательств равна сумме обязательств (за исключением суммы налога на добавленную стоимость), подлежавших выплате в соответствии с первичными документами налогоплательщика: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в случае, указанном в подпункте 1) пункта 1 настоящей статьи, - на день прекращения требования;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в случае, указанном в подпункте 3) пункта 1 настоящей статьи, - на день истечения срока исковой давности, установленного законами Республики Казахстан;</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в случае, указанном в подпункте 4) пункта 1 настоящей статьи, - на день вступления в законную силу решения суда.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3. К обязательствам, признанным сомнительными в соответствии с настоящим Кодексом, не применяются положения пунктов 1 и 2 настоящей статьи.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4. К доходу от списания обязательств не относится уменьшение размера обязатель</w:t>
      </w:r>
      <w:proofErr w:type="gramStart"/>
      <w:r w:rsidRPr="00A662F5">
        <w:rPr>
          <w:rFonts w:ascii="Times New Roman" w:eastAsia="Times New Roman" w:hAnsi="Times New Roman" w:cs="Times New Roman"/>
          <w:color w:val="000000"/>
          <w:sz w:val="24"/>
          <w:szCs w:val="24"/>
          <w:lang w:eastAsia="ru-RU"/>
        </w:rPr>
        <w:t>ств в св</w:t>
      </w:r>
      <w:proofErr w:type="gramEnd"/>
      <w:r w:rsidRPr="00A662F5">
        <w:rPr>
          <w:rFonts w:ascii="Times New Roman" w:eastAsia="Times New Roman" w:hAnsi="Times New Roman" w:cs="Times New Roman"/>
          <w:color w:val="000000"/>
          <w:sz w:val="24"/>
          <w:szCs w:val="24"/>
          <w:lang w:eastAsia="ru-RU"/>
        </w:rPr>
        <w:t>язи с их передачей по договору купли-продажи предприятия как имущественного комплекса.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lastRenderedPageBreak/>
        <w:t>5. </w:t>
      </w:r>
      <w:hyperlink r:id="rId27" w:anchor="sub_id=20000" w:history="1">
        <w:r w:rsidRPr="00A662F5">
          <w:rPr>
            <w:rFonts w:ascii="Times New Roman" w:eastAsia="Times New Roman" w:hAnsi="Times New Roman" w:cs="Times New Roman"/>
            <w:color w:val="000080"/>
            <w:sz w:val="24"/>
            <w:szCs w:val="24"/>
            <w:u w:val="single"/>
            <w:lang w:eastAsia="ru-RU"/>
          </w:rPr>
          <w:t>Действовал</w:t>
        </w:r>
      </w:hyperlink>
      <w:r w:rsidRPr="00A662F5">
        <w:rPr>
          <w:rFonts w:ascii="Times New Roman" w:eastAsia="Times New Roman" w:hAnsi="Times New Roman" w:cs="Times New Roman"/>
          <w:color w:val="000000"/>
          <w:sz w:val="24"/>
          <w:szCs w:val="24"/>
          <w:lang w:eastAsia="ru-RU"/>
        </w:rPr>
        <w:t> до 1 января 2020 года </w:t>
      </w:r>
      <w:r w:rsidRPr="00A662F5">
        <w:rPr>
          <w:rFonts w:ascii="Times New Roman" w:eastAsia="Times New Roman" w:hAnsi="Times New Roman" w:cs="Times New Roman"/>
          <w:i/>
          <w:iCs/>
          <w:color w:val="FF0000"/>
          <w:sz w:val="24"/>
          <w:szCs w:val="24"/>
          <w:lang w:eastAsia="ru-RU"/>
        </w:rPr>
        <w:t>(</w:t>
      </w:r>
      <w:hyperlink r:id="rId28" w:anchor="sub_id=2290500" w:history="1">
        <w:r w:rsidRPr="00A662F5">
          <w:rPr>
            <w:rFonts w:ascii="Times New Roman" w:eastAsia="Times New Roman" w:hAnsi="Times New Roman" w:cs="Times New Roman"/>
            <w:i/>
            <w:iCs/>
            <w:color w:val="000080"/>
            <w:sz w:val="24"/>
            <w:szCs w:val="24"/>
            <w:u w:val="single"/>
            <w:lang w:eastAsia="ru-RU"/>
          </w:rPr>
          <w:t>см. стар</w:t>
        </w:r>
        <w:proofErr w:type="gramStart"/>
        <w:r w:rsidRPr="00A662F5">
          <w:rPr>
            <w:rFonts w:ascii="Times New Roman" w:eastAsia="Times New Roman" w:hAnsi="Times New Roman" w:cs="Times New Roman"/>
            <w:i/>
            <w:iCs/>
            <w:color w:val="000080"/>
            <w:sz w:val="24"/>
            <w:szCs w:val="24"/>
            <w:u w:val="single"/>
            <w:lang w:eastAsia="ru-RU"/>
          </w:rPr>
          <w:t>.</w:t>
        </w:r>
        <w:proofErr w:type="gramEnd"/>
        <w:r w:rsidRPr="00A662F5">
          <w:rPr>
            <w:rFonts w:ascii="Times New Roman" w:eastAsia="Times New Roman" w:hAnsi="Times New Roman" w:cs="Times New Roman"/>
            <w:i/>
            <w:iCs/>
            <w:color w:val="000080"/>
            <w:sz w:val="24"/>
            <w:szCs w:val="24"/>
            <w:u w:val="single"/>
            <w:lang w:eastAsia="ru-RU"/>
          </w:rPr>
          <w:t xml:space="preserve"> </w:t>
        </w:r>
        <w:proofErr w:type="gramStart"/>
        <w:r w:rsidRPr="00A662F5">
          <w:rPr>
            <w:rFonts w:ascii="Times New Roman" w:eastAsia="Times New Roman" w:hAnsi="Times New Roman" w:cs="Times New Roman"/>
            <w:i/>
            <w:iCs/>
            <w:color w:val="000080"/>
            <w:sz w:val="24"/>
            <w:szCs w:val="24"/>
            <w:u w:val="single"/>
            <w:lang w:eastAsia="ru-RU"/>
          </w:rPr>
          <w:t>р</w:t>
        </w:r>
        <w:proofErr w:type="gramEnd"/>
        <w:r w:rsidRPr="00A662F5">
          <w:rPr>
            <w:rFonts w:ascii="Times New Roman" w:eastAsia="Times New Roman" w:hAnsi="Times New Roman" w:cs="Times New Roman"/>
            <w:i/>
            <w:iCs/>
            <w:color w:val="000080"/>
            <w:sz w:val="24"/>
            <w:szCs w:val="24"/>
            <w:u w:val="single"/>
            <w:lang w:eastAsia="ru-RU"/>
          </w:rPr>
          <w:t>ед.</w:t>
        </w:r>
      </w:hyperlink>
      <w:r w:rsidRPr="00A662F5">
        <w:rPr>
          <w:rFonts w:ascii="Times New Roman" w:eastAsia="Times New Roman" w:hAnsi="Times New Roman" w:cs="Times New Roman"/>
          <w:i/>
          <w:iCs/>
          <w:color w:val="FF0000"/>
          <w:sz w:val="24"/>
          <w:szCs w:val="24"/>
          <w:lang w:eastAsia="ru-RU"/>
        </w:rPr>
        <w:t>)</w:t>
      </w:r>
    </w:p>
    <w:p w:rsidR="00A662F5" w:rsidRPr="00A662F5" w:rsidRDefault="00A662F5" w:rsidP="00A662F5">
      <w:pPr>
        <w:shd w:val="clear" w:color="auto" w:fill="FFFFFF"/>
        <w:ind w:firstLine="397"/>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6. К доходу от списания обязательств не относится уменьшение размера обязательств, возникшее в связи с принудительной реструктуризацией обязательств банка, отнесенного к категории неплатежеспособных банков, проводимой в соответствии со </w:t>
      </w:r>
      <w:hyperlink r:id="rId29" w:anchor="sub_id=61100000" w:history="1">
        <w:r w:rsidRPr="00A662F5">
          <w:rPr>
            <w:rFonts w:ascii="Times New Roman" w:eastAsia="Times New Roman" w:hAnsi="Times New Roman" w:cs="Times New Roman"/>
            <w:color w:val="000080"/>
            <w:sz w:val="24"/>
            <w:szCs w:val="24"/>
            <w:u w:val="single"/>
            <w:lang w:eastAsia="ru-RU"/>
          </w:rPr>
          <w:t>статьей 61-10</w:t>
        </w:r>
      </w:hyperlink>
      <w:r w:rsidRPr="00A662F5">
        <w:rPr>
          <w:rFonts w:ascii="Times New Roman" w:eastAsia="Times New Roman" w:hAnsi="Times New Roman" w:cs="Times New Roman"/>
          <w:color w:val="000000"/>
          <w:sz w:val="24"/>
          <w:szCs w:val="24"/>
          <w:lang w:eastAsia="ru-RU"/>
        </w:rPr>
        <w:t> Закона Республики Казахстан «О банках и банковской деятельности в Республике Казахстан».</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w:t>
      </w:r>
    </w:p>
    <w:p w:rsidR="00A662F5" w:rsidRPr="00A662F5" w:rsidRDefault="00A662F5" w:rsidP="00A662F5">
      <w:pPr>
        <w:shd w:val="clear" w:color="auto" w:fill="FFFFFF"/>
        <w:ind w:left="1200" w:hanging="800"/>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b/>
          <w:bCs/>
          <w:color w:val="000000"/>
          <w:sz w:val="24"/>
          <w:szCs w:val="24"/>
          <w:lang w:eastAsia="ru-RU"/>
        </w:rPr>
        <w:t>Статья 230. Доход по сомнительным обязательствам</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 Обязательства, возникшие по приобретенным товарам (работам, услугам), а также по начисленным доходам работников, определяемым в соответствии с </w:t>
      </w:r>
      <w:hyperlink r:id="rId30" w:anchor="sub_id=3220000" w:tooltip="Кодекс Республики Казахстан от 25 декабря 2017 года № 120-VI «О налогах и других обязательных платежах в бюджет (Налоговый кодекс)» (с изменениями и дополнениями по состоянию на 02.07.2020 г.)" w:history="1">
        <w:r w:rsidRPr="00A662F5">
          <w:rPr>
            <w:rFonts w:ascii="Times New Roman" w:eastAsia="Times New Roman" w:hAnsi="Times New Roman" w:cs="Times New Roman"/>
            <w:color w:val="000080"/>
            <w:sz w:val="24"/>
            <w:szCs w:val="24"/>
            <w:u w:val="single"/>
            <w:lang w:eastAsia="ru-RU"/>
          </w:rPr>
          <w:t>пунктом 1 статьи 322</w:t>
        </w:r>
      </w:hyperlink>
      <w:r w:rsidRPr="00A662F5">
        <w:rPr>
          <w:rFonts w:ascii="Times New Roman" w:eastAsia="Times New Roman" w:hAnsi="Times New Roman" w:cs="Times New Roman"/>
          <w:color w:val="000000"/>
          <w:sz w:val="24"/>
          <w:szCs w:val="24"/>
          <w:lang w:eastAsia="ru-RU"/>
        </w:rPr>
        <w:t xml:space="preserve"> настоящего Кодекса, и не удовлетворенные в течение трехлетнего периода, исчисляемого в соответствии с пунктом 2 настоящей статьи, признаются сомнительными. В доход по сомнительным обязательствам по полученным кредитам (займам, </w:t>
      </w:r>
      <w:proofErr w:type="spellStart"/>
      <w:r w:rsidRPr="00A662F5">
        <w:rPr>
          <w:rFonts w:ascii="Times New Roman" w:eastAsia="Times New Roman" w:hAnsi="Times New Roman" w:cs="Times New Roman"/>
          <w:color w:val="000000"/>
          <w:sz w:val="24"/>
          <w:szCs w:val="24"/>
          <w:lang w:eastAsia="ru-RU"/>
        </w:rPr>
        <w:t>микрокредитам</w:t>
      </w:r>
      <w:proofErr w:type="spellEnd"/>
      <w:r w:rsidRPr="00A662F5">
        <w:rPr>
          <w:rFonts w:ascii="Times New Roman" w:eastAsia="Times New Roman" w:hAnsi="Times New Roman" w:cs="Times New Roman"/>
          <w:color w:val="000000"/>
          <w:sz w:val="24"/>
          <w:szCs w:val="24"/>
          <w:lang w:eastAsia="ru-RU"/>
        </w:rPr>
        <w:t xml:space="preserve">) не включается сумма полученного кредита (займа, </w:t>
      </w:r>
      <w:proofErr w:type="spellStart"/>
      <w:r w:rsidRPr="00A662F5">
        <w:rPr>
          <w:rFonts w:ascii="Times New Roman" w:eastAsia="Times New Roman" w:hAnsi="Times New Roman" w:cs="Times New Roman"/>
          <w:color w:val="000000"/>
          <w:sz w:val="24"/>
          <w:szCs w:val="24"/>
          <w:lang w:eastAsia="ru-RU"/>
        </w:rPr>
        <w:t>микрокредита</w:t>
      </w:r>
      <w:proofErr w:type="spellEnd"/>
      <w:r w:rsidRPr="00A662F5">
        <w:rPr>
          <w:rFonts w:ascii="Times New Roman" w:eastAsia="Times New Roman" w:hAnsi="Times New Roman" w:cs="Times New Roman"/>
          <w:color w:val="000000"/>
          <w:sz w:val="24"/>
          <w:szCs w:val="24"/>
          <w:lang w:eastAsia="ru-RU"/>
        </w:rPr>
        <w:t>).</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Указанные сомнительные обязательства подлежат включению в совокупный годовой доход налогоплательщика, за исключением налога на добавленную стоимость, который подлежит исключению из зачета в порядке, определенном </w:t>
      </w:r>
      <w:hyperlink r:id="rId31" w:anchor="sub_id=3670000" w:history="1">
        <w:r w:rsidRPr="00A662F5">
          <w:rPr>
            <w:rFonts w:ascii="Times New Roman" w:eastAsia="Times New Roman" w:hAnsi="Times New Roman" w:cs="Times New Roman"/>
            <w:color w:val="000080"/>
            <w:sz w:val="24"/>
            <w:szCs w:val="24"/>
            <w:u w:val="single"/>
            <w:lang w:eastAsia="ru-RU"/>
          </w:rPr>
          <w:t>разделом 10</w:t>
        </w:r>
      </w:hyperlink>
      <w:r w:rsidRPr="00A662F5">
        <w:rPr>
          <w:rFonts w:ascii="Times New Roman" w:eastAsia="Times New Roman" w:hAnsi="Times New Roman" w:cs="Times New Roman"/>
          <w:color w:val="000000"/>
          <w:sz w:val="24"/>
          <w:szCs w:val="24"/>
          <w:lang w:eastAsia="ru-RU"/>
        </w:rPr>
        <w:t> настоящего Кодекса.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Доход по сомнительному обязательству признается в налоговом периоде, в котором истек трехлетний период, исчисляемый:</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proofErr w:type="gramStart"/>
      <w:r w:rsidRPr="00A662F5">
        <w:rPr>
          <w:rFonts w:ascii="Times New Roman" w:eastAsia="Times New Roman" w:hAnsi="Times New Roman" w:cs="Times New Roman"/>
          <w:color w:val="000000"/>
          <w:sz w:val="24"/>
          <w:szCs w:val="24"/>
          <w:lang w:eastAsia="ru-RU"/>
        </w:rPr>
        <w:t xml:space="preserve">1) по сомнительным обязательствам, возникшим по договорам кредита (займа, </w:t>
      </w:r>
      <w:proofErr w:type="spellStart"/>
      <w:r w:rsidRPr="00A662F5">
        <w:rPr>
          <w:rFonts w:ascii="Times New Roman" w:eastAsia="Times New Roman" w:hAnsi="Times New Roman" w:cs="Times New Roman"/>
          <w:color w:val="000000"/>
          <w:sz w:val="24"/>
          <w:szCs w:val="24"/>
          <w:lang w:eastAsia="ru-RU"/>
        </w:rPr>
        <w:t>микрокредита</w:t>
      </w:r>
      <w:proofErr w:type="spellEnd"/>
      <w:r w:rsidRPr="00A662F5">
        <w:rPr>
          <w:rFonts w:ascii="Times New Roman" w:eastAsia="Times New Roman" w:hAnsi="Times New Roman" w:cs="Times New Roman"/>
          <w:color w:val="000000"/>
          <w:sz w:val="24"/>
          <w:szCs w:val="24"/>
          <w:lang w:eastAsia="ru-RU"/>
        </w:rPr>
        <w:t xml:space="preserve">), - со дня, следующего за днем наступления срока уплаты вознаграждения в соответствии с условиями договора кредита (займа, </w:t>
      </w:r>
      <w:proofErr w:type="spellStart"/>
      <w:r w:rsidRPr="00A662F5">
        <w:rPr>
          <w:rFonts w:ascii="Times New Roman" w:eastAsia="Times New Roman" w:hAnsi="Times New Roman" w:cs="Times New Roman"/>
          <w:color w:val="000000"/>
          <w:sz w:val="24"/>
          <w:szCs w:val="24"/>
          <w:lang w:eastAsia="ru-RU"/>
        </w:rPr>
        <w:t>микрокредита</w:t>
      </w:r>
      <w:proofErr w:type="spellEnd"/>
      <w:r w:rsidRPr="00A662F5">
        <w:rPr>
          <w:rFonts w:ascii="Times New Roman" w:eastAsia="Times New Roman" w:hAnsi="Times New Roman" w:cs="Times New Roman"/>
          <w:color w:val="000000"/>
          <w:sz w:val="24"/>
          <w:szCs w:val="24"/>
          <w:lang w:eastAsia="ru-RU"/>
        </w:rPr>
        <w:t>);</w:t>
      </w:r>
      <w:proofErr w:type="gramEnd"/>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по сомнительным обязательствам, возникшим по договорам лизинга, - со дня, следующего за днем наступления срока уплаты лизингового платежа в соответствии с условиями договора лизинга;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3) по сомнительным обязательствам, возникшим по начисленным доходам работников, - со дня начисления доходов работников в соответствии с </w:t>
      </w:r>
      <w:hyperlink r:id="rId32" w:anchor="sub_id=3220000" w:history="1">
        <w:r w:rsidRPr="00A662F5">
          <w:rPr>
            <w:rFonts w:ascii="Times New Roman" w:eastAsia="Times New Roman" w:hAnsi="Times New Roman" w:cs="Times New Roman"/>
            <w:color w:val="000080"/>
            <w:sz w:val="24"/>
            <w:szCs w:val="24"/>
            <w:u w:val="single"/>
            <w:lang w:eastAsia="ru-RU"/>
          </w:rPr>
          <w:t>пунктом 1 статьи 322</w:t>
        </w:r>
      </w:hyperlink>
      <w:r w:rsidRPr="00A662F5">
        <w:rPr>
          <w:rFonts w:ascii="Times New Roman" w:eastAsia="Times New Roman" w:hAnsi="Times New Roman" w:cs="Times New Roman"/>
          <w:color w:val="000000"/>
          <w:sz w:val="24"/>
          <w:szCs w:val="24"/>
          <w:lang w:eastAsia="ru-RU"/>
        </w:rPr>
        <w:t> настоящего Кодекса;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4) по сомнительным обязательствам, не указанным в подпунктах 1) - 3) настоящего пункта: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со дня, следующего за днем окончания срока исполнения обязательства по приобретенным товарам (работам, услугам), срок </w:t>
      </w:r>
      <w:proofErr w:type="gramStart"/>
      <w:r w:rsidRPr="00A662F5">
        <w:rPr>
          <w:rFonts w:ascii="Times New Roman" w:eastAsia="Times New Roman" w:hAnsi="Times New Roman" w:cs="Times New Roman"/>
          <w:color w:val="000000"/>
          <w:sz w:val="24"/>
          <w:szCs w:val="24"/>
          <w:lang w:eastAsia="ru-RU"/>
        </w:rPr>
        <w:t>исполнения</w:t>
      </w:r>
      <w:proofErr w:type="gramEnd"/>
      <w:r w:rsidRPr="00A662F5">
        <w:rPr>
          <w:rFonts w:ascii="Times New Roman" w:eastAsia="Times New Roman" w:hAnsi="Times New Roman" w:cs="Times New Roman"/>
          <w:color w:val="000000"/>
          <w:sz w:val="24"/>
          <w:szCs w:val="24"/>
          <w:lang w:eastAsia="ru-RU"/>
        </w:rPr>
        <w:t xml:space="preserve"> которого определен;</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со дня передачи товара, выполнения работ, оказания услуг по обязательству по приобретенным товарам (работам, услугам), срок </w:t>
      </w:r>
      <w:proofErr w:type="gramStart"/>
      <w:r w:rsidRPr="00A662F5">
        <w:rPr>
          <w:rFonts w:ascii="Times New Roman" w:eastAsia="Times New Roman" w:hAnsi="Times New Roman" w:cs="Times New Roman"/>
          <w:color w:val="000000"/>
          <w:sz w:val="24"/>
          <w:szCs w:val="24"/>
          <w:lang w:eastAsia="ru-RU"/>
        </w:rPr>
        <w:t>исполнения</w:t>
      </w:r>
      <w:proofErr w:type="gramEnd"/>
      <w:r w:rsidRPr="00A662F5">
        <w:rPr>
          <w:rFonts w:ascii="Times New Roman" w:eastAsia="Times New Roman" w:hAnsi="Times New Roman" w:cs="Times New Roman"/>
          <w:color w:val="000000"/>
          <w:sz w:val="24"/>
          <w:szCs w:val="24"/>
          <w:lang w:eastAsia="ru-RU"/>
        </w:rPr>
        <w:t xml:space="preserve"> которого не определен.</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3. Положения настоящей статьи не распространяются на вознаграждения по кредитам (займам), не относимые на вычеты с учетом положений </w:t>
      </w:r>
      <w:hyperlink r:id="rId33" w:anchor="sub_id=2460300" w:history="1">
        <w:r w:rsidRPr="00A662F5">
          <w:rPr>
            <w:rFonts w:ascii="Times New Roman" w:eastAsia="Times New Roman" w:hAnsi="Times New Roman" w:cs="Times New Roman"/>
            <w:color w:val="000080"/>
            <w:sz w:val="24"/>
            <w:szCs w:val="24"/>
            <w:u w:val="single"/>
            <w:lang w:eastAsia="ru-RU"/>
          </w:rPr>
          <w:t>пункта 3 статьи 246</w:t>
        </w:r>
      </w:hyperlink>
      <w:r w:rsidRPr="00A662F5">
        <w:rPr>
          <w:rFonts w:ascii="Times New Roman" w:eastAsia="Times New Roman" w:hAnsi="Times New Roman" w:cs="Times New Roman"/>
          <w:color w:val="000000"/>
          <w:sz w:val="24"/>
          <w:szCs w:val="24"/>
          <w:lang w:eastAsia="ru-RU"/>
        </w:rPr>
        <w:t> настоящего Кодекса.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w:t>
      </w:r>
    </w:p>
    <w:p w:rsidR="00A662F5" w:rsidRPr="00A662F5" w:rsidRDefault="00A662F5" w:rsidP="00A662F5">
      <w:pPr>
        <w:shd w:val="clear" w:color="auto" w:fill="FFFFFF"/>
        <w:ind w:left="1200" w:hanging="800"/>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b/>
          <w:bCs/>
          <w:color w:val="000000"/>
          <w:sz w:val="24"/>
          <w:szCs w:val="24"/>
          <w:lang w:eastAsia="ru-RU"/>
        </w:rPr>
        <w:t>Статья 231. Доходы страховой, перестраховочной организации по договорам страхования, перестрахования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 Доходом страховой, перестраховочной организации по договорам страхования, перестрахования признаются доходы страховой, перестраховочной организации в виде:</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 страховых премий (взносов);</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2) активов перестрахования, созданных по незаработанным премиям, </w:t>
      </w:r>
      <w:proofErr w:type="spellStart"/>
      <w:r w:rsidRPr="00A662F5">
        <w:rPr>
          <w:rFonts w:ascii="Times New Roman" w:eastAsia="Times New Roman" w:hAnsi="Times New Roman" w:cs="Times New Roman"/>
          <w:color w:val="000000"/>
          <w:sz w:val="24"/>
          <w:szCs w:val="24"/>
          <w:lang w:eastAsia="ru-RU"/>
        </w:rPr>
        <w:t>непроизошедшим</w:t>
      </w:r>
      <w:proofErr w:type="spellEnd"/>
      <w:r w:rsidRPr="00A662F5">
        <w:rPr>
          <w:rFonts w:ascii="Times New Roman" w:eastAsia="Times New Roman" w:hAnsi="Times New Roman" w:cs="Times New Roman"/>
          <w:color w:val="000000"/>
          <w:sz w:val="24"/>
          <w:szCs w:val="24"/>
          <w:lang w:eastAsia="ru-RU"/>
        </w:rPr>
        <w:t xml:space="preserve"> убыткам, заявленным, но неурегулированным убыткам, произошедшим, но незаявленным убыткам;</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3) возмещения расходов по страховым выплатам;</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4) доходов от снижения страховых резервов, созданных страховыми, перестраховочными организациями по договорам страхования, перестрахования;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5) прочих доходов по договорам страхования, перестрахования, за исключением доходов, указанных в </w:t>
      </w:r>
      <w:hyperlink r:id="rId34" w:anchor="sub_id=2370000" w:history="1">
        <w:r w:rsidRPr="00A662F5">
          <w:rPr>
            <w:rFonts w:ascii="Times New Roman" w:eastAsia="Times New Roman" w:hAnsi="Times New Roman" w:cs="Times New Roman"/>
            <w:color w:val="000080"/>
            <w:sz w:val="24"/>
            <w:szCs w:val="24"/>
            <w:u w:val="single"/>
            <w:lang w:eastAsia="ru-RU"/>
          </w:rPr>
          <w:t>статье 237</w:t>
        </w:r>
      </w:hyperlink>
      <w:r w:rsidRPr="00A662F5">
        <w:rPr>
          <w:rFonts w:ascii="Times New Roman" w:eastAsia="Times New Roman" w:hAnsi="Times New Roman" w:cs="Times New Roman"/>
          <w:color w:val="000000"/>
          <w:sz w:val="24"/>
          <w:szCs w:val="24"/>
          <w:lang w:eastAsia="ru-RU"/>
        </w:rPr>
        <w:t> настоящего Кодекса.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Положения настоящей статьи не распространяются на договоры страхования, перестрахования, по которым доход в виде страховых премий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признан в полном размере до 1 января 2012 года.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lastRenderedPageBreak/>
        <w:t xml:space="preserve">3. </w:t>
      </w:r>
      <w:proofErr w:type="gramStart"/>
      <w:r w:rsidRPr="00A662F5">
        <w:rPr>
          <w:rFonts w:ascii="Times New Roman" w:eastAsia="Times New Roman" w:hAnsi="Times New Roman" w:cs="Times New Roman"/>
          <w:color w:val="000000"/>
          <w:sz w:val="24"/>
          <w:szCs w:val="24"/>
          <w:lang w:eastAsia="ru-RU"/>
        </w:rPr>
        <w:t xml:space="preserve">Доходом страховой, перестраховочной организации в виде активов перестрахования, созданных по незаработанным премиям, </w:t>
      </w:r>
      <w:proofErr w:type="spellStart"/>
      <w:r w:rsidRPr="00A662F5">
        <w:rPr>
          <w:rFonts w:ascii="Times New Roman" w:eastAsia="Times New Roman" w:hAnsi="Times New Roman" w:cs="Times New Roman"/>
          <w:color w:val="000000"/>
          <w:sz w:val="24"/>
          <w:szCs w:val="24"/>
          <w:lang w:eastAsia="ru-RU"/>
        </w:rPr>
        <w:t>непроизошедшим</w:t>
      </w:r>
      <w:proofErr w:type="spellEnd"/>
      <w:r w:rsidRPr="00A662F5">
        <w:rPr>
          <w:rFonts w:ascii="Times New Roman" w:eastAsia="Times New Roman" w:hAnsi="Times New Roman" w:cs="Times New Roman"/>
          <w:color w:val="000000"/>
          <w:sz w:val="24"/>
          <w:szCs w:val="24"/>
          <w:lang w:eastAsia="ru-RU"/>
        </w:rPr>
        <w:t xml:space="preserve"> убыткам, заявленным, но неурегулированным убыткам, произошедшим, но незаявленным убыткам, признается положительная разница между размером активов перестрахования, созданных в соответствии с законодательством Республики Казахстан о страховании и страховой деятельности по незаработанным премиям, </w:t>
      </w:r>
      <w:proofErr w:type="spellStart"/>
      <w:r w:rsidRPr="00A662F5">
        <w:rPr>
          <w:rFonts w:ascii="Times New Roman" w:eastAsia="Times New Roman" w:hAnsi="Times New Roman" w:cs="Times New Roman"/>
          <w:color w:val="000000"/>
          <w:sz w:val="24"/>
          <w:szCs w:val="24"/>
          <w:lang w:eastAsia="ru-RU"/>
        </w:rPr>
        <w:t>непроизошедшим</w:t>
      </w:r>
      <w:proofErr w:type="spellEnd"/>
      <w:r w:rsidRPr="00A662F5">
        <w:rPr>
          <w:rFonts w:ascii="Times New Roman" w:eastAsia="Times New Roman" w:hAnsi="Times New Roman" w:cs="Times New Roman"/>
          <w:color w:val="000000"/>
          <w:sz w:val="24"/>
          <w:szCs w:val="24"/>
          <w:lang w:eastAsia="ru-RU"/>
        </w:rPr>
        <w:t xml:space="preserve"> убыткам, заявленным, но неурегулированным убыткам, произошедшим, но незаявленным убыткам на конец отчетного налогового периода и</w:t>
      </w:r>
      <w:proofErr w:type="gramEnd"/>
      <w:r w:rsidRPr="00A662F5">
        <w:rPr>
          <w:rFonts w:ascii="Times New Roman" w:eastAsia="Times New Roman" w:hAnsi="Times New Roman" w:cs="Times New Roman"/>
          <w:color w:val="000000"/>
          <w:sz w:val="24"/>
          <w:szCs w:val="24"/>
          <w:lang w:eastAsia="ru-RU"/>
        </w:rPr>
        <w:t xml:space="preserve"> размером таких активов на конец предыдущего налогового периода.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4. Доходом страховой, перестраховочной организации в виде возмещения расходов по страховым выплатам признается возмещение расходов страховой, перестраховочной организации по страховым выплатам на основании права обратного требования (регресса) к лицу, причинившему вред, и (или) перестраховочной организации в соответствии с договором перестрахования.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proofErr w:type="gramStart"/>
      <w:r w:rsidRPr="00A662F5">
        <w:rPr>
          <w:rFonts w:ascii="Times New Roman" w:eastAsia="Times New Roman" w:hAnsi="Times New Roman" w:cs="Times New Roman"/>
          <w:color w:val="000000"/>
          <w:sz w:val="24"/>
          <w:szCs w:val="24"/>
          <w:lang w:eastAsia="ru-RU"/>
        </w:rPr>
        <w:t xml:space="preserve">При этом по вступившим в силу до 1 января 2012 года договору накопительного страхования, перестрахования, договору </w:t>
      </w:r>
      <w:proofErr w:type="spellStart"/>
      <w:r w:rsidRPr="00A662F5">
        <w:rPr>
          <w:rFonts w:ascii="Times New Roman" w:eastAsia="Times New Roman" w:hAnsi="Times New Roman" w:cs="Times New Roman"/>
          <w:color w:val="000000"/>
          <w:sz w:val="24"/>
          <w:szCs w:val="24"/>
          <w:lang w:eastAsia="ru-RU"/>
        </w:rPr>
        <w:t>ненакопительного</w:t>
      </w:r>
      <w:proofErr w:type="spellEnd"/>
      <w:r w:rsidRPr="00A662F5">
        <w:rPr>
          <w:rFonts w:ascii="Times New Roman" w:eastAsia="Times New Roman" w:hAnsi="Times New Roman" w:cs="Times New Roman"/>
          <w:color w:val="000000"/>
          <w:sz w:val="24"/>
          <w:szCs w:val="24"/>
          <w:lang w:eastAsia="ru-RU"/>
        </w:rPr>
        <w:t xml:space="preserve"> страхования, перестрахования жизни, по которым доходы в виде страховых взносов признаются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в том числе после 31 декабря 2011 года, доход страховой, перестраховочной организации в виде</w:t>
      </w:r>
      <w:proofErr w:type="gramEnd"/>
      <w:r w:rsidRPr="00A662F5">
        <w:rPr>
          <w:rFonts w:ascii="Times New Roman" w:eastAsia="Times New Roman" w:hAnsi="Times New Roman" w:cs="Times New Roman"/>
          <w:color w:val="000000"/>
          <w:sz w:val="24"/>
          <w:szCs w:val="24"/>
          <w:lang w:eastAsia="ru-RU"/>
        </w:rPr>
        <w:t xml:space="preserve"> возмещения расходов по страховым выплатам определяется по следующей формуле:</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Д </w:t>
      </w:r>
      <w:proofErr w:type="spellStart"/>
      <w:r w:rsidRPr="00A662F5">
        <w:rPr>
          <w:rFonts w:ascii="Times New Roman" w:eastAsia="Times New Roman" w:hAnsi="Times New Roman" w:cs="Times New Roman"/>
          <w:color w:val="000000"/>
          <w:sz w:val="24"/>
          <w:szCs w:val="24"/>
          <w:lang w:eastAsia="ru-RU"/>
        </w:rPr>
        <w:t>х</w:t>
      </w:r>
      <w:proofErr w:type="spellEnd"/>
      <w:r w:rsidRPr="00A662F5">
        <w:rPr>
          <w:rFonts w:ascii="Times New Roman" w:eastAsia="Times New Roman" w:hAnsi="Times New Roman" w:cs="Times New Roman"/>
          <w:color w:val="000000"/>
          <w:sz w:val="24"/>
          <w:szCs w:val="24"/>
          <w:lang w:eastAsia="ru-RU"/>
        </w:rPr>
        <w:t xml:space="preserve"> (А/Б), где:</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Д - подлежащий получению (полученный) в отчетном налоговом периоде доход в виде возмещения расходов по страховым выплатам;</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А - страховые взносы, подлежащие получению (полученные) после 31 декабря 2011 года по день признания в отчетном налоговом периоде дохода в виде возмещения расходов по страховым выплатам;</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proofErr w:type="gramStart"/>
      <w:r w:rsidRPr="00A662F5">
        <w:rPr>
          <w:rFonts w:ascii="Times New Roman" w:eastAsia="Times New Roman" w:hAnsi="Times New Roman" w:cs="Times New Roman"/>
          <w:color w:val="000000"/>
          <w:sz w:val="24"/>
          <w:szCs w:val="24"/>
          <w:lang w:eastAsia="ru-RU"/>
        </w:rPr>
        <w:t>Б</w:t>
      </w:r>
      <w:proofErr w:type="gramEnd"/>
      <w:r w:rsidRPr="00A662F5">
        <w:rPr>
          <w:rFonts w:ascii="Times New Roman" w:eastAsia="Times New Roman" w:hAnsi="Times New Roman" w:cs="Times New Roman"/>
          <w:color w:val="000000"/>
          <w:sz w:val="24"/>
          <w:szCs w:val="24"/>
          <w:lang w:eastAsia="ru-RU"/>
        </w:rPr>
        <w:t xml:space="preserve"> - страховые взносы, подлежащие получению (полученные) со дня вступления договора в силу по день признания в отчетном налоговом периоде дохода в виде возмещения расходов по страховым выплатам.</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w:t>
      </w:r>
    </w:p>
    <w:p w:rsidR="00A662F5" w:rsidRPr="00A662F5" w:rsidRDefault="00A662F5" w:rsidP="00A662F5">
      <w:pPr>
        <w:shd w:val="clear" w:color="auto" w:fill="FFFFFF"/>
        <w:ind w:left="1200" w:hanging="800"/>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b/>
          <w:bCs/>
          <w:color w:val="000000"/>
          <w:sz w:val="24"/>
          <w:szCs w:val="24"/>
          <w:lang w:eastAsia="ru-RU"/>
        </w:rPr>
        <w:t>Статья 232. Доход от снижения размеров созданных провизий (резервов)</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 Доходами от снижения размеров провизий (резервов), созданных налогоплательщиком, имеющим право на вычет суммы расходов по созданию провизий (резервов) в соответствии с </w:t>
      </w:r>
      <w:hyperlink r:id="rId35" w:anchor="sub_id=2500000" w:history="1">
        <w:r w:rsidRPr="00A662F5">
          <w:rPr>
            <w:rFonts w:ascii="Times New Roman" w:eastAsia="Times New Roman" w:hAnsi="Times New Roman" w:cs="Times New Roman"/>
            <w:color w:val="000080"/>
            <w:sz w:val="24"/>
            <w:szCs w:val="24"/>
            <w:u w:val="single"/>
            <w:lang w:eastAsia="ru-RU"/>
          </w:rPr>
          <w:t>пунктами 1, 3, 6 и 7 статьи 250</w:t>
        </w:r>
      </w:hyperlink>
      <w:r w:rsidRPr="00A662F5">
        <w:rPr>
          <w:rFonts w:ascii="Times New Roman" w:eastAsia="Times New Roman" w:hAnsi="Times New Roman" w:cs="Times New Roman"/>
          <w:color w:val="000000"/>
          <w:sz w:val="24"/>
          <w:szCs w:val="24"/>
          <w:lang w:eastAsia="ru-RU"/>
        </w:rPr>
        <w:t> настоящего Кодекса, если иное не предусмотрено настоящей статьей, признаются: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1) суммы провизий (резервов), отнесенные на вычеты в отчетном и (или) предыдущих налоговых </w:t>
      </w:r>
      <w:proofErr w:type="gramStart"/>
      <w:r w:rsidRPr="00A662F5">
        <w:rPr>
          <w:rFonts w:ascii="Times New Roman" w:eastAsia="Times New Roman" w:hAnsi="Times New Roman" w:cs="Times New Roman"/>
          <w:color w:val="000000"/>
          <w:sz w:val="24"/>
          <w:szCs w:val="24"/>
          <w:lang w:eastAsia="ru-RU"/>
        </w:rPr>
        <w:t>периодах</w:t>
      </w:r>
      <w:proofErr w:type="gramEnd"/>
      <w:r w:rsidRPr="00A662F5">
        <w:rPr>
          <w:rFonts w:ascii="Times New Roman" w:eastAsia="Times New Roman" w:hAnsi="Times New Roman" w:cs="Times New Roman"/>
          <w:color w:val="000000"/>
          <w:sz w:val="24"/>
          <w:szCs w:val="24"/>
          <w:lang w:eastAsia="ru-RU"/>
        </w:rPr>
        <w:t>, в размере, пропорциональном сумме исполнения, - при исполнении должником требования;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proofErr w:type="gramStart"/>
      <w:r w:rsidRPr="00A662F5">
        <w:rPr>
          <w:rFonts w:ascii="Times New Roman" w:eastAsia="Times New Roman" w:hAnsi="Times New Roman" w:cs="Times New Roman"/>
          <w:color w:val="000000"/>
          <w:sz w:val="24"/>
          <w:szCs w:val="24"/>
          <w:lang w:eastAsia="ru-RU"/>
        </w:rPr>
        <w:t>2) суммы провизий (резервов), отнесенные на вычеты в отчетном и (или) предыдущих налоговых периодах, при уменьшении размера требований к должнику на основании договора об отступном, договора новации, переуступки права требования путем заключения договора цессии и (или) на иных основаниях, предусмотренных законодательством Республики Казахстан, в размере, пропорциональном сумме уменьшения размера требований;</w:t>
      </w:r>
      <w:proofErr w:type="gramEnd"/>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proofErr w:type="gramStart"/>
      <w:r w:rsidRPr="00A662F5">
        <w:rPr>
          <w:rFonts w:ascii="Times New Roman" w:eastAsia="Times New Roman" w:hAnsi="Times New Roman" w:cs="Times New Roman"/>
          <w:color w:val="000000"/>
          <w:sz w:val="24"/>
          <w:szCs w:val="24"/>
          <w:lang w:eastAsia="ru-RU"/>
        </w:rPr>
        <w:t>3) суммы уменьшения, отнесенные в отчетном и (или) предыдущих налоговых периодах на вычеты провизий (резервов) в результате изменения оценки ожидаемых кредитных убытков.</w:t>
      </w:r>
      <w:proofErr w:type="gramEnd"/>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Доходами от снижения размеров провизий (резервов), созданных налогоплательщиком, имеющим право на вычет суммы расходов по созданию провизий (резервов) в соответствии с </w:t>
      </w:r>
      <w:hyperlink r:id="rId36" w:anchor="sub_id=2500200" w:history="1">
        <w:r w:rsidRPr="00A662F5">
          <w:rPr>
            <w:rFonts w:ascii="Times New Roman" w:eastAsia="Times New Roman" w:hAnsi="Times New Roman" w:cs="Times New Roman"/>
            <w:color w:val="000080"/>
            <w:sz w:val="24"/>
            <w:szCs w:val="24"/>
            <w:u w:val="single"/>
            <w:lang w:eastAsia="ru-RU"/>
          </w:rPr>
          <w:t>пунктом 2 статьи 250</w:t>
        </w:r>
      </w:hyperlink>
      <w:r w:rsidRPr="00A662F5">
        <w:rPr>
          <w:rFonts w:ascii="Times New Roman" w:eastAsia="Times New Roman" w:hAnsi="Times New Roman" w:cs="Times New Roman"/>
          <w:color w:val="000000"/>
          <w:sz w:val="24"/>
          <w:szCs w:val="24"/>
          <w:lang w:eastAsia="ru-RU"/>
        </w:rPr>
        <w:t> настоящего Кодекса, признаются: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1) суммы провизий (резервов), отнесенные на вычеты в отчетном и (или) предыдущих налоговых </w:t>
      </w:r>
      <w:proofErr w:type="gramStart"/>
      <w:r w:rsidRPr="00A662F5">
        <w:rPr>
          <w:rFonts w:ascii="Times New Roman" w:eastAsia="Times New Roman" w:hAnsi="Times New Roman" w:cs="Times New Roman"/>
          <w:color w:val="000000"/>
          <w:sz w:val="24"/>
          <w:szCs w:val="24"/>
          <w:lang w:eastAsia="ru-RU"/>
        </w:rPr>
        <w:t>периодах</w:t>
      </w:r>
      <w:proofErr w:type="gramEnd"/>
      <w:r w:rsidRPr="00A662F5">
        <w:rPr>
          <w:rFonts w:ascii="Times New Roman" w:eastAsia="Times New Roman" w:hAnsi="Times New Roman" w:cs="Times New Roman"/>
          <w:color w:val="000000"/>
          <w:sz w:val="24"/>
          <w:szCs w:val="24"/>
          <w:lang w:eastAsia="ru-RU"/>
        </w:rPr>
        <w:t>, в размере, пропорциональном сумме исполнения, - при исполнении должником требования;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proofErr w:type="gramStart"/>
      <w:r w:rsidRPr="00A662F5">
        <w:rPr>
          <w:rFonts w:ascii="Times New Roman" w:eastAsia="Times New Roman" w:hAnsi="Times New Roman" w:cs="Times New Roman"/>
          <w:color w:val="000000"/>
          <w:sz w:val="24"/>
          <w:szCs w:val="24"/>
          <w:lang w:eastAsia="ru-RU"/>
        </w:rPr>
        <w:t xml:space="preserve">2) суммы провизий (резервов), отнесенные на вычеты в отчетном и (или) предыдущих налоговых периодах, при уменьшении размера требований к должнику на основании договора об отступном, договора новации, переуступки права требования путем заключения договора </w:t>
      </w:r>
      <w:r w:rsidRPr="00A662F5">
        <w:rPr>
          <w:rFonts w:ascii="Times New Roman" w:eastAsia="Times New Roman" w:hAnsi="Times New Roman" w:cs="Times New Roman"/>
          <w:color w:val="000000"/>
          <w:sz w:val="24"/>
          <w:szCs w:val="24"/>
          <w:lang w:eastAsia="ru-RU"/>
        </w:rPr>
        <w:lastRenderedPageBreak/>
        <w:t>цессии и (или) на иных основаниях, предусмотренных законодательством Республики Казахстан, в размере, пропорциональном сумме уменьшения размера требований;</w:t>
      </w:r>
      <w:proofErr w:type="gramEnd"/>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proofErr w:type="gramStart"/>
      <w:r w:rsidRPr="00A662F5">
        <w:rPr>
          <w:rFonts w:ascii="Times New Roman" w:eastAsia="Times New Roman" w:hAnsi="Times New Roman" w:cs="Times New Roman"/>
          <w:color w:val="000000"/>
          <w:sz w:val="24"/>
          <w:szCs w:val="24"/>
          <w:lang w:eastAsia="ru-RU"/>
        </w:rPr>
        <w:t>3) суммы уменьшения, отнесенные в отчетном и (или) предыдущих налоговых периодах на вычеты провизий (резервов) в результате изменения оценки ожидаемых кредитных убытков;</w:t>
      </w:r>
      <w:proofErr w:type="gramEnd"/>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proofErr w:type="gramStart"/>
      <w:r w:rsidRPr="00A662F5">
        <w:rPr>
          <w:rFonts w:ascii="Times New Roman" w:eastAsia="Times New Roman" w:hAnsi="Times New Roman" w:cs="Times New Roman"/>
          <w:color w:val="000000"/>
          <w:sz w:val="24"/>
          <w:szCs w:val="24"/>
          <w:lang w:eastAsia="ru-RU"/>
        </w:rPr>
        <w:t>4) отраженные в бухгалтерском учете по состоянию на 31 декабря 2026 года в соответствии с международными стандартами финансовой отчетности суммы провизий (резервов), отнесенные на вычеты в отчетном и (или) предыдущих налоговых периодах, против сомнительных и безнадежных активов, предоставленных дочерней организации банка на приобретение сомнительных и безнадежных активов родительского банка.</w:t>
      </w:r>
      <w:proofErr w:type="gramEnd"/>
      <w:r w:rsidRPr="00A662F5">
        <w:rPr>
          <w:rFonts w:ascii="Times New Roman" w:eastAsia="Times New Roman" w:hAnsi="Times New Roman" w:cs="Times New Roman"/>
          <w:color w:val="000000"/>
          <w:sz w:val="24"/>
          <w:szCs w:val="24"/>
          <w:lang w:eastAsia="ru-RU"/>
        </w:rPr>
        <w:t xml:space="preserve"> Суммы провизий (резервов), указанные в настоящем подпункте, включаются в совокупный годовой доход банка за налоговый период, приходящийся на 2026 год.</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3. </w:t>
      </w:r>
      <w:hyperlink r:id="rId37" w:anchor="sub_id=20000" w:history="1">
        <w:r w:rsidRPr="00A662F5">
          <w:rPr>
            <w:rFonts w:ascii="Times New Roman" w:eastAsia="Times New Roman" w:hAnsi="Times New Roman" w:cs="Times New Roman"/>
            <w:color w:val="000080"/>
            <w:sz w:val="24"/>
            <w:szCs w:val="24"/>
            <w:u w:val="single"/>
            <w:lang w:eastAsia="ru-RU"/>
          </w:rPr>
          <w:t>Действовал</w:t>
        </w:r>
      </w:hyperlink>
      <w:r w:rsidRPr="00A662F5">
        <w:rPr>
          <w:rFonts w:ascii="Times New Roman" w:eastAsia="Times New Roman" w:hAnsi="Times New Roman" w:cs="Times New Roman"/>
          <w:color w:val="000000"/>
          <w:sz w:val="24"/>
          <w:szCs w:val="24"/>
          <w:lang w:eastAsia="ru-RU"/>
        </w:rPr>
        <w:t> до 1 января 2020 года </w:t>
      </w:r>
      <w:r w:rsidRPr="00A662F5">
        <w:rPr>
          <w:rFonts w:ascii="Times New Roman" w:eastAsia="Times New Roman" w:hAnsi="Times New Roman" w:cs="Times New Roman"/>
          <w:i/>
          <w:iCs/>
          <w:color w:val="FF0000"/>
          <w:sz w:val="24"/>
          <w:szCs w:val="24"/>
          <w:lang w:eastAsia="ru-RU"/>
        </w:rPr>
        <w:t>(</w:t>
      </w:r>
      <w:hyperlink r:id="rId38" w:anchor="sub_id=2320300" w:history="1">
        <w:r w:rsidRPr="00A662F5">
          <w:rPr>
            <w:rFonts w:ascii="Times New Roman" w:eastAsia="Times New Roman" w:hAnsi="Times New Roman" w:cs="Times New Roman"/>
            <w:i/>
            <w:iCs/>
            <w:color w:val="000080"/>
            <w:sz w:val="24"/>
            <w:szCs w:val="24"/>
            <w:u w:val="single"/>
            <w:lang w:eastAsia="ru-RU"/>
          </w:rPr>
          <w:t>см. стар</w:t>
        </w:r>
        <w:proofErr w:type="gramStart"/>
        <w:r w:rsidRPr="00A662F5">
          <w:rPr>
            <w:rFonts w:ascii="Times New Roman" w:eastAsia="Times New Roman" w:hAnsi="Times New Roman" w:cs="Times New Roman"/>
            <w:i/>
            <w:iCs/>
            <w:color w:val="000080"/>
            <w:sz w:val="24"/>
            <w:szCs w:val="24"/>
            <w:u w:val="single"/>
            <w:lang w:eastAsia="ru-RU"/>
          </w:rPr>
          <w:t>.</w:t>
        </w:r>
        <w:proofErr w:type="gramEnd"/>
        <w:r w:rsidRPr="00A662F5">
          <w:rPr>
            <w:rFonts w:ascii="Times New Roman" w:eastAsia="Times New Roman" w:hAnsi="Times New Roman" w:cs="Times New Roman"/>
            <w:i/>
            <w:iCs/>
            <w:color w:val="000080"/>
            <w:sz w:val="24"/>
            <w:szCs w:val="24"/>
            <w:u w:val="single"/>
            <w:lang w:eastAsia="ru-RU"/>
          </w:rPr>
          <w:t xml:space="preserve"> </w:t>
        </w:r>
        <w:proofErr w:type="gramStart"/>
        <w:r w:rsidRPr="00A662F5">
          <w:rPr>
            <w:rFonts w:ascii="Times New Roman" w:eastAsia="Times New Roman" w:hAnsi="Times New Roman" w:cs="Times New Roman"/>
            <w:i/>
            <w:iCs/>
            <w:color w:val="000080"/>
            <w:sz w:val="24"/>
            <w:szCs w:val="24"/>
            <w:u w:val="single"/>
            <w:lang w:eastAsia="ru-RU"/>
          </w:rPr>
          <w:t>р</w:t>
        </w:r>
        <w:proofErr w:type="gramEnd"/>
        <w:r w:rsidRPr="00A662F5">
          <w:rPr>
            <w:rFonts w:ascii="Times New Roman" w:eastAsia="Times New Roman" w:hAnsi="Times New Roman" w:cs="Times New Roman"/>
            <w:i/>
            <w:iCs/>
            <w:color w:val="000080"/>
            <w:sz w:val="24"/>
            <w:szCs w:val="24"/>
            <w:u w:val="single"/>
            <w:lang w:eastAsia="ru-RU"/>
          </w:rPr>
          <w:t>ед.</w:t>
        </w:r>
      </w:hyperlink>
      <w:r w:rsidRPr="00A662F5">
        <w:rPr>
          <w:rFonts w:ascii="Times New Roman" w:eastAsia="Times New Roman" w:hAnsi="Times New Roman" w:cs="Times New Roman"/>
          <w:i/>
          <w:iCs/>
          <w:color w:val="FF0000"/>
          <w:sz w:val="24"/>
          <w:szCs w:val="24"/>
          <w:lang w:eastAsia="ru-RU"/>
        </w:rPr>
        <w:t>)</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4. </w:t>
      </w:r>
      <w:hyperlink r:id="rId39" w:anchor="sub_id=20000" w:history="1">
        <w:r w:rsidRPr="00A662F5">
          <w:rPr>
            <w:rFonts w:ascii="Times New Roman" w:eastAsia="Times New Roman" w:hAnsi="Times New Roman" w:cs="Times New Roman"/>
            <w:color w:val="000080"/>
            <w:sz w:val="24"/>
            <w:szCs w:val="24"/>
            <w:u w:val="single"/>
            <w:lang w:eastAsia="ru-RU"/>
          </w:rPr>
          <w:t>Действовал</w:t>
        </w:r>
      </w:hyperlink>
      <w:r w:rsidRPr="00A662F5">
        <w:rPr>
          <w:rFonts w:ascii="Times New Roman" w:eastAsia="Times New Roman" w:hAnsi="Times New Roman" w:cs="Times New Roman"/>
          <w:color w:val="000000"/>
          <w:sz w:val="24"/>
          <w:szCs w:val="24"/>
          <w:lang w:eastAsia="ru-RU"/>
        </w:rPr>
        <w:t> до 1 января 2020 года </w:t>
      </w:r>
      <w:r w:rsidRPr="00A662F5">
        <w:rPr>
          <w:rFonts w:ascii="Times New Roman" w:eastAsia="Times New Roman" w:hAnsi="Times New Roman" w:cs="Times New Roman"/>
          <w:i/>
          <w:iCs/>
          <w:color w:val="FF0000"/>
          <w:sz w:val="24"/>
          <w:szCs w:val="24"/>
          <w:lang w:eastAsia="ru-RU"/>
        </w:rPr>
        <w:t>(</w:t>
      </w:r>
      <w:hyperlink r:id="rId40" w:anchor="sub_id=2320400" w:history="1">
        <w:r w:rsidRPr="00A662F5">
          <w:rPr>
            <w:rFonts w:ascii="Times New Roman" w:eastAsia="Times New Roman" w:hAnsi="Times New Roman" w:cs="Times New Roman"/>
            <w:i/>
            <w:iCs/>
            <w:color w:val="000080"/>
            <w:sz w:val="24"/>
            <w:szCs w:val="24"/>
            <w:u w:val="single"/>
            <w:lang w:eastAsia="ru-RU"/>
          </w:rPr>
          <w:t>см. стар</w:t>
        </w:r>
        <w:proofErr w:type="gramStart"/>
        <w:r w:rsidRPr="00A662F5">
          <w:rPr>
            <w:rFonts w:ascii="Times New Roman" w:eastAsia="Times New Roman" w:hAnsi="Times New Roman" w:cs="Times New Roman"/>
            <w:i/>
            <w:iCs/>
            <w:color w:val="000080"/>
            <w:sz w:val="24"/>
            <w:szCs w:val="24"/>
            <w:u w:val="single"/>
            <w:lang w:eastAsia="ru-RU"/>
          </w:rPr>
          <w:t>.</w:t>
        </w:r>
        <w:proofErr w:type="gramEnd"/>
        <w:r w:rsidRPr="00A662F5">
          <w:rPr>
            <w:rFonts w:ascii="Times New Roman" w:eastAsia="Times New Roman" w:hAnsi="Times New Roman" w:cs="Times New Roman"/>
            <w:i/>
            <w:iCs/>
            <w:color w:val="000080"/>
            <w:sz w:val="24"/>
            <w:szCs w:val="24"/>
            <w:u w:val="single"/>
            <w:lang w:eastAsia="ru-RU"/>
          </w:rPr>
          <w:t xml:space="preserve"> </w:t>
        </w:r>
        <w:proofErr w:type="gramStart"/>
        <w:r w:rsidRPr="00A662F5">
          <w:rPr>
            <w:rFonts w:ascii="Times New Roman" w:eastAsia="Times New Roman" w:hAnsi="Times New Roman" w:cs="Times New Roman"/>
            <w:i/>
            <w:iCs/>
            <w:color w:val="000080"/>
            <w:sz w:val="24"/>
            <w:szCs w:val="24"/>
            <w:u w:val="single"/>
            <w:lang w:eastAsia="ru-RU"/>
          </w:rPr>
          <w:t>р</w:t>
        </w:r>
        <w:proofErr w:type="gramEnd"/>
        <w:r w:rsidRPr="00A662F5">
          <w:rPr>
            <w:rFonts w:ascii="Times New Roman" w:eastAsia="Times New Roman" w:hAnsi="Times New Roman" w:cs="Times New Roman"/>
            <w:i/>
            <w:iCs/>
            <w:color w:val="000080"/>
            <w:sz w:val="24"/>
            <w:szCs w:val="24"/>
            <w:u w:val="single"/>
            <w:lang w:eastAsia="ru-RU"/>
          </w:rPr>
          <w:t>ед.</w:t>
        </w:r>
      </w:hyperlink>
      <w:r w:rsidRPr="00A662F5">
        <w:rPr>
          <w:rFonts w:ascii="Times New Roman" w:eastAsia="Times New Roman" w:hAnsi="Times New Roman" w:cs="Times New Roman"/>
          <w:i/>
          <w:iCs/>
          <w:color w:val="FF0000"/>
          <w:sz w:val="24"/>
          <w:szCs w:val="24"/>
          <w:lang w:eastAsia="ru-RU"/>
        </w:rPr>
        <w:t>)</w:t>
      </w:r>
    </w:p>
    <w:p w:rsidR="00A662F5" w:rsidRPr="00A662F5" w:rsidRDefault="00A662F5" w:rsidP="00A662F5">
      <w:pPr>
        <w:shd w:val="clear" w:color="auto" w:fill="FFFFFF"/>
        <w:ind w:firstLine="397"/>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5. </w:t>
      </w:r>
      <w:proofErr w:type="gramStart"/>
      <w:r w:rsidRPr="00A662F5">
        <w:rPr>
          <w:rFonts w:ascii="Times New Roman" w:eastAsia="Times New Roman" w:hAnsi="Times New Roman" w:cs="Times New Roman"/>
          <w:color w:val="000000"/>
          <w:sz w:val="24"/>
          <w:szCs w:val="24"/>
          <w:lang w:eastAsia="ru-RU"/>
        </w:rPr>
        <w:t>Не признаются доходом от снижения размеров провизий (резервов), созданных налогоплательщиком, имеющим право на вычет суммы расходов по созданию провизий (резервов) в соответствии с </w:t>
      </w:r>
      <w:hyperlink r:id="rId41" w:anchor="sub_id=2500000" w:history="1">
        <w:r w:rsidRPr="00A662F5">
          <w:rPr>
            <w:rFonts w:ascii="Times New Roman" w:eastAsia="Times New Roman" w:hAnsi="Times New Roman" w:cs="Times New Roman"/>
            <w:color w:val="000080"/>
            <w:sz w:val="24"/>
            <w:szCs w:val="24"/>
            <w:u w:val="single"/>
            <w:lang w:eastAsia="ru-RU"/>
          </w:rPr>
          <w:t>пунктами 1, 2, 3, 6 и 7 статьи 250</w:t>
        </w:r>
      </w:hyperlink>
      <w:r w:rsidRPr="00A662F5">
        <w:rPr>
          <w:rFonts w:ascii="Times New Roman" w:eastAsia="Times New Roman" w:hAnsi="Times New Roman" w:cs="Times New Roman"/>
          <w:color w:val="000000"/>
          <w:sz w:val="24"/>
          <w:szCs w:val="24"/>
          <w:lang w:eastAsia="ru-RU"/>
        </w:rPr>
        <w:t> настоящего Кодекса, суммы провизий (резервов), отнесенные на вычеты в отчетном и (или) предыдущих налоговых периодах, при уменьшении размера требований к должнику в следующих случаях:</w:t>
      </w:r>
      <w:proofErr w:type="gramEnd"/>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1) исключения из Национального реестра </w:t>
      </w:r>
      <w:proofErr w:type="spellStart"/>
      <w:proofErr w:type="gramStart"/>
      <w:r w:rsidRPr="00A662F5">
        <w:rPr>
          <w:rFonts w:ascii="Times New Roman" w:eastAsia="Times New Roman" w:hAnsi="Times New Roman" w:cs="Times New Roman"/>
          <w:color w:val="000000"/>
          <w:sz w:val="24"/>
          <w:szCs w:val="24"/>
          <w:lang w:eastAsia="ru-RU"/>
        </w:rPr>
        <w:t>бизнес-идентификационных</w:t>
      </w:r>
      <w:proofErr w:type="spellEnd"/>
      <w:proofErr w:type="gramEnd"/>
      <w:r w:rsidRPr="00A662F5">
        <w:rPr>
          <w:rFonts w:ascii="Times New Roman" w:eastAsia="Times New Roman" w:hAnsi="Times New Roman" w:cs="Times New Roman"/>
          <w:color w:val="000000"/>
          <w:sz w:val="24"/>
          <w:szCs w:val="24"/>
          <w:lang w:eastAsia="ru-RU"/>
        </w:rPr>
        <w:t xml:space="preserve"> номеров в связи с ликвидацией юридического лица-должника по решению суда по основаниям, установленным законами Республики Казахстан;</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2) признания физического </w:t>
      </w:r>
      <w:proofErr w:type="gramStart"/>
      <w:r w:rsidRPr="00A662F5">
        <w:rPr>
          <w:rFonts w:ascii="Times New Roman" w:eastAsia="Times New Roman" w:hAnsi="Times New Roman" w:cs="Times New Roman"/>
          <w:color w:val="000000"/>
          <w:sz w:val="24"/>
          <w:szCs w:val="24"/>
          <w:lang w:eastAsia="ru-RU"/>
        </w:rPr>
        <w:t>лица-должника</w:t>
      </w:r>
      <w:proofErr w:type="gramEnd"/>
      <w:r w:rsidRPr="00A662F5">
        <w:rPr>
          <w:rFonts w:ascii="Times New Roman" w:eastAsia="Times New Roman" w:hAnsi="Times New Roman" w:cs="Times New Roman"/>
          <w:color w:val="000000"/>
          <w:sz w:val="24"/>
          <w:szCs w:val="24"/>
          <w:lang w:eastAsia="ru-RU"/>
        </w:rPr>
        <w:t xml:space="preserve"> на основании вступившего в законную силу решения суда безвестно отсутствующим, недееспособным, ограниченно дееспособным или объявления его на основании вступившего в законную силу решения суда умершим;</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3) установления физическому лицу-должнику инвалидности </w:t>
      </w:r>
      <w:r w:rsidRPr="00A662F5">
        <w:rPr>
          <w:rFonts w:ascii="Times New Roman" w:eastAsia="Times New Roman" w:hAnsi="Times New Roman" w:cs="Times New Roman"/>
          <w:color w:val="000000"/>
          <w:sz w:val="24"/>
          <w:szCs w:val="24"/>
          <w:lang w:val="en-US" w:eastAsia="ru-RU"/>
        </w:rPr>
        <w:t>I</w:t>
      </w:r>
      <w:r w:rsidRPr="00A662F5">
        <w:rPr>
          <w:rFonts w:ascii="Times New Roman" w:eastAsia="Times New Roman" w:hAnsi="Times New Roman" w:cs="Times New Roman"/>
          <w:color w:val="000000"/>
          <w:sz w:val="24"/>
          <w:szCs w:val="24"/>
          <w:lang w:eastAsia="ru-RU"/>
        </w:rPr>
        <w:t>, </w:t>
      </w:r>
      <w:r w:rsidRPr="00A662F5">
        <w:rPr>
          <w:rFonts w:ascii="Times New Roman" w:eastAsia="Times New Roman" w:hAnsi="Times New Roman" w:cs="Times New Roman"/>
          <w:color w:val="000000"/>
          <w:sz w:val="24"/>
          <w:szCs w:val="24"/>
          <w:lang w:val="en-US" w:eastAsia="ru-RU"/>
        </w:rPr>
        <w:t>II </w:t>
      </w:r>
      <w:r w:rsidRPr="00A662F5">
        <w:rPr>
          <w:rFonts w:ascii="Times New Roman" w:eastAsia="Times New Roman" w:hAnsi="Times New Roman" w:cs="Times New Roman"/>
          <w:color w:val="000000"/>
          <w:sz w:val="24"/>
          <w:szCs w:val="24"/>
          <w:lang w:eastAsia="ru-RU"/>
        </w:rPr>
        <w:t>группы, а также в случае смерти физического лица-должника;</w:t>
      </w:r>
    </w:p>
    <w:p w:rsidR="00A662F5" w:rsidRPr="00A662F5" w:rsidRDefault="00A662F5" w:rsidP="00A662F5">
      <w:pPr>
        <w:shd w:val="clear" w:color="auto" w:fill="FFFFFF"/>
        <w:ind w:firstLine="397"/>
        <w:jc w:val="both"/>
        <w:textAlignment w:val="baseline"/>
        <w:rPr>
          <w:rFonts w:ascii="Times New Roman" w:eastAsia="Times New Roman" w:hAnsi="Times New Roman" w:cs="Times New Roman"/>
          <w:color w:val="000000"/>
          <w:sz w:val="24"/>
          <w:szCs w:val="24"/>
          <w:lang w:eastAsia="ru-RU"/>
        </w:rPr>
      </w:pPr>
      <w:proofErr w:type="gramStart"/>
      <w:r w:rsidRPr="00A662F5">
        <w:rPr>
          <w:rFonts w:ascii="Times New Roman" w:eastAsia="Times New Roman" w:hAnsi="Times New Roman" w:cs="Times New Roman"/>
          <w:color w:val="000000"/>
          <w:sz w:val="24"/>
          <w:szCs w:val="24"/>
          <w:lang w:eastAsia="ru-RU"/>
        </w:rPr>
        <w:t>4) вступления в законную силу постановления судебного исполнителя о возврате исполнительного документа налогоплательщику, имеющему право на вычет суммы расходов по созданию провизий (резервов) в соответствии с </w:t>
      </w:r>
      <w:hyperlink r:id="rId42" w:anchor="sub_id=2500000" w:history="1">
        <w:r w:rsidRPr="00A662F5">
          <w:rPr>
            <w:rFonts w:ascii="Times New Roman" w:eastAsia="Times New Roman" w:hAnsi="Times New Roman" w:cs="Times New Roman"/>
            <w:color w:val="000080"/>
            <w:sz w:val="24"/>
            <w:szCs w:val="24"/>
            <w:u w:val="single"/>
            <w:lang w:eastAsia="ru-RU"/>
          </w:rPr>
          <w:t>пунктами 1, 2, 3, 6 и 7 статьи 250</w:t>
        </w:r>
      </w:hyperlink>
      <w:r w:rsidRPr="00A662F5">
        <w:rPr>
          <w:rFonts w:ascii="Times New Roman" w:eastAsia="Times New Roman" w:hAnsi="Times New Roman" w:cs="Times New Roman"/>
          <w:color w:val="000000"/>
          <w:sz w:val="24"/>
          <w:szCs w:val="24"/>
          <w:lang w:eastAsia="ru-RU"/>
        </w:rPr>
        <w:t> настоящего Кодекса, в случае, когда у должника и третьих лиц, несущих совместно с должником солидарную или субсидиарную ответственность перед налогоплательщиком, имеющим право на вычет суммы</w:t>
      </w:r>
      <w:proofErr w:type="gramEnd"/>
      <w:r w:rsidRPr="00A662F5">
        <w:rPr>
          <w:rFonts w:ascii="Times New Roman" w:eastAsia="Times New Roman" w:hAnsi="Times New Roman" w:cs="Times New Roman"/>
          <w:color w:val="000000"/>
          <w:sz w:val="24"/>
          <w:szCs w:val="24"/>
          <w:lang w:eastAsia="ru-RU"/>
        </w:rPr>
        <w:t xml:space="preserve"> </w:t>
      </w:r>
      <w:proofErr w:type="gramStart"/>
      <w:r w:rsidRPr="00A662F5">
        <w:rPr>
          <w:rFonts w:ascii="Times New Roman" w:eastAsia="Times New Roman" w:hAnsi="Times New Roman" w:cs="Times New Roman"/>
          <w:color w:val="000000"/>
          <w:sz w:val="24"/>
          <w:szCs w:val="24"/>
          <w:lang w:eastAsia="ru-RU"/>
        </w:rPr>
        <w:t>расходов по созданию провизий (резервов) в соответствии с пунктами 1, 2, 3, 6 и 7 статьи 250 настоящего Кодекса, отсутствуют имущество, в том числе деньги, ценные бумаги, или доходы, на которые может быть обращено взыскание, и принятые судебным исполнителем предусмотренные </w:t>
      </w:r>
      <w:hyperlink r:id="rId43" w:history="1">
        <w:r w:rsidRPr="00A662F5">
          <w:rPr>
            <w:rFonts w:ascii="Times New Roman" w:eastAsia="Times New Roman" w:hAnsi="Times New Roman" w:cs="Times New Roman"/>
            <w:color w:val="000080"/>
            <w:sz w:val="24"/>
            <w:szCs w:val="24"/>
            <w:u w:val="single"/>
            <w:lang w:eastAsia="ru-RU"/>
          </w:rPr>
          <w:t>законодательством</w:t>
        </w:r>
      </w:hyperlink>
      <w:r w:rsidRPr="00A662F5">
        <w:rPr>
          <w:rFonts w:ascii="Times New Roman" w:eastAsia="Times New Roman" w:hAnsi="Times New Roman" w:cs="Times New Roman"/>
          <w:color w:val="000000"/>
          <w:sz w:val="24"/>
          <w:szCs w:val="24"/>
          <w:lang w:eastAsia="ru-RU"/>
        </w:rPr>
        <w:t> Республики Казахстан об исполнительном производстве и статусе судебных исполнителей меры по выявлению его имущества или доходов оказались безрезультатными;</w:t>
      </w:r>
      <w:proofErr w:type="gramEnd"/>
    </w:p>
    <w:p w:rsidR="00A662F5" w:rsidRPr="00A662F5" w:rsidRDefault="00A662F5" w:rsidP="00A662F5">
      <w:pPr>
        <w:shd w:val="clear" w:color="auto" w:fill="FFFFFF"/>
        <w:ind w:firstLine="397"/>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5) вступления в законную силу решения суда об отказе налогоплательщику, имеющему право на вычет суммы расходов по созданию провизий (резервов) в соответствии с </w:t>
      </w:r>
      <w:hyperlink r:id="rId44" w:anchor="sub_id=2500000" w:history="1">
        <w:r w:rsidRPr="00A662F5">
          <w:rPr>
            <w:rFonts w:ascii="Times New Roman" w:eastAsia="Times New Roman" w:hAnsi="Times New Roman" w:cs="Times New Roman"/>
            <w:color w:val="000080"/>
            <w:sz w:val="24"/>
            <w:szCs w:val="24"/>
            <w:u w:val="single"/>
            <w:lang w:eastAsia="ru-RU"/>
          </w:rPr>
          <w:t>пунктами 1, 2, 3, 6 и 7 статьи 250</w:t>
        </w:r>
      </w:hyperlink>
      <w:r w:rsidRPr="00A662F5">
        <w:rPr>
          <w:rFonts w:ascii="Times New Roman" w:eastAsia="Times New Roman" w:hAnsi="Times New Roman" w:cs="Times New Roman"/>
          <w:color w:val="000000"/>
          <w:sz w:val="24"/>
          <w:szCs w:val="24"/>
          <w:lang w:eastAsia="ru-RU"/>
        </w:rPr>
        <w:t> настоящего Кодекса, в обращении взыскания на имущество, в том числе деньги, ценные бумаги, или доходы должника;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6) снятия с регистрационного учета в качестве индивидуального предпринимателя в связи с признанием индивидуального предпринимателя-должника банкротом в соответствии с </w:t>
      </w:r>
      <w:hyperlink r:id="rId45" w:history="1">
        <w:r w:rsidRPr="00A662F5">
          <w:rPr>
            <w:rFonts w:ascii="Times New Roman" w:eastAsia="Times New Roman" w:hAnsi="Times New Roman" w:cs="Times New Roman"/>
            <w:color w:val="000080"/>
            <w:sz w:val="24"/>
            <w:szCs w:val="24"/>
            <w:u w:val="single"/>
            <w:lang w:eastAsia="ru-RU"/>
          </w:rPr>
          <w:t>законодательством</w:t>
        </w:r>
      </w:hyperlink>
      <w:r w:rsidRPr="00A662F5">
        <w:rPr>
          <w:rFonts w:ascii="Times New Roman" w:eastAsia="Times New Roman" w:hAnsi="Times New Roman" w:cs="Times New Roman"/>
          <w:color w:val="000000"/>
          <w:sz w:val="24"/>
          <w:szCs w:val="24"/>
          <w:lang w:eastAsia="ru-RU"/>
        </w:rPr>
        <w:t> Республики Казахстан о реабилитации и банкротстве;</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proofErr w:type="gramStart"/>
      <w:r w:rsidRPr="00A662F5">
        <w:rPr>
          <w:rFonts w:ascii="Times New Roman" w:eastAsia="Times New Roman" w:hAnsi="Times New Roman" w:cs="Times New Roman"/>
          <w:color w:val="000000"/>
          <w:sz w:val="24"/>
          <w:szCs w:val="24"/>
          <w:lang w:eastAsia="ru-RU"/>
        </w:rPr>
        <w:t xml:space="preserve">7) уступки банком второго уровня, организацией, осуществляющей </w:t>
      </w:r>
      <w:proofErr w:type="spellStart"/>
      <w:r w:rsidRPr="00A662F5">
        <w:rPr>
          <w:rFonts w:ascii="Times New Roman" w:eastAsia="Times New Roman" w:hAnsi="Times New Roman" w:cs="Times New Roman"/>
          <w:color w:val="000000"/>
          <w:sz w:val="24"/>
          <w:szCs w:val="24"/>
          <w:lang w:eastAsia="ru-RU"/>
        </w:rPr>
        <w:t>микрофинансовую</w:t>
      </w:r>
      <w:proofErr w:type="spellEnd"/>
      <w:r w:rsidRPr="00A662F5">
        <w:rPr>
          <w:rFonts w:ascii="Times New Roman" w:eastAsia="Times New Roman" w:hAnsi="Times New Roman" w:cs="Times New Roman"/>
          <w:color w:val="000000"/>
          <w:sz w:val="24"/>
          <w:szCs w:val="24"/>
          <w:lang w:eastAsia="ru-RU"/>
        </w:rPr>
        <w:t xml:space="preserve"> деятельность (за исключением кредитного товарищества и ломбарда), прав требования по кредиту (займу, </w:t>
      </w:r>
      <w:proofErr w:type="spellStart"/>
      <w:r w:rsidRPr="00A662F5">
        <w:rPr>
          <w:rFonts w:ascii="Times New Roman" w:eastAsia="Times New Roman" w:hAnsi="Times New Roman" w:cs="Times New Roman"/>
          <w:color w:val="000000"/>
          <w:sz w:val="24"/>
          <w:szCs w:val="24"/>
          <w:lang w:eastAsia="ru-RU"/>
        </w:rPr>
        <w:t>микрокредиту</w:t>
      </w:r>
      <w:proofErr w:type="spellEnd"/>
      <w:r w:rsidRPr="00A662F5">
        <w:rPr>
          <w:rFonts w:ascii="Times New Roman" w:eastAsia="Times New Roman" w:hAnsi="Times New Roman" w:cs="Times New Roman"/>
          <w:color w:val="000000"/>
          <w:sz w:val="24"/>
          <w:szCs w:val="24"/>
          <w:lang w:eastAsia="ru-RU"/>
        </w:rPr>
        <w:t>) юридическим лицам, указанным в </w:t>
      </w:r>
      <w:hyperlink r:id="rId46" w:history="1">
        <w:r w:rsidRPr="00A662F5">
          <w:rPr>
            <w:rFonts w:ascii="Times New Roman" w:eastAsia="Times New Roman" w:hAnsi="Times New Roman" w:cs="Times New Roman"/>
            <w:color w:val="000080"/>
            <w:sz w:val="24"/>
            <w:szCs w:val="24"/>
            <w:u w:val="single"/>
            <w:lang w:eastAsia="ru-RU"/>
          </w:rPr>
          <w:t>законах</w:t>
        </w:r>
      </w:hyperlink>
      <w:r w:rsidRPr="00A662F5">
        <w:rPr>
          <w:rFonts w:ascii="Times New Roman" w:eastAsia="Times New Roman" w:hAnsi="Times New Roman" w:cs="Times New Roman"/>
          <w:color w:val="000000"/>
          <w:sz w:val="24"/>
          <w:szCs w:val="24"/>
          <w:lang w:eastAsia="ru-RU"/>
        </w:rPr>
        <w:t xml:space="preserve"> Республики Казахстан «О банках и банковской деятельности в Республике Казахстан» и «О </w:t>
      </w:r>
      <w:proofErr w:type="spellStart"/>
      <w:r w:rsidRPr="00A662F5">
        <w:rPr>
          <w:rFonts w:ascii="Times New Roman" w:eastAsia="Times New Roman" w:hAnsi="Times New Roman" w:cs="Times New Roman"/>
          <w:color w:val="000000"/>
          <w:sz w:val="24"/>
          <w:szCs w:val="24"/>
          <w:lang w:eastAsia="ru-RU"/>
        </w:rPr>
        <w:t>микрофинансовой</w:t>
      </w:r>
      <w:proofErr w:type="spellEnd"/>
      <w:r w:rsidRPr="00A662F5">
        <w:rPr>
          <w:rFonts w:ascii="Times New Roman" w:eastAsia="Times New Roman" w:hAnsi="Times New Roman" w:cs="Times New Roman"/>
          <w:color w:val="000000"/>
          <w:sz w:val="24"/>
          <w:szCs w:val="24"/>
          <w:lang w:eastAsia="ru-RU"/>
        </w:rPr>
        <w:t xml:space="preserve"> деятельности», в части отрицательной разницы между стоимостью права требования по кредиту (займу, </w:t>
      </w:r>
      <w:proofErr w:type="spellStart"/>
      <w:r w:rsidRPr="00A662F5">
        <w:rPr>
          <w:rFonts w:ascii="Times New Roman" w:eastAsia="Times New Roman" w:hAnsi="Times New Roman" w:cs="Times New Roman"/>
          <w:color w:val="000000"/>
          <w:sz w:val="24"/>
          <w:szCs w:val="24"/>
          <w:lang w:eastAsia="ru-RU"/>
        </w:rPr>
        <w:t>микрокредиту</w:t>
      </w:r>
      <w:proofErr w:type="spellEnd"/>
      <w:r w:rsidRPr="00A662F5">
        <w:rPr>
          <w:rFonts w:ascii="Times New Roman" w:eastAsia="Times New Roman" w:hAnsi="Times New Roman" w:cs="Times New Roman"/>
          <w:color w:val="000000"/>
          <w:sz w:val="24"/>
          <w:szCs w:val="24"/>
          <w:lang w:eastAsia="ru-RU"/>
        </w:rPr>
        <w:t xml:space="preserve">), по которой банком второго уровня, организацией, осуществляющей </w:t>
      </w:r>
      <w:proofErr w:type="spellStart"/>
      <w:r w:rsidRPr="00A662F5">
        <w:rPr>
          <w:rFonts w:ascii="Times New Roman" w:eastAsia="Times New Roman" w:hAnsi="Times New Roman" w:cs="Times New Roman"/>
          <w:color w:val="000000"/>
          <w:sz w:val="24"/>
          <w:szCs w:val="24"/>
          <w:lang w:eastAsia="ru-RU"/>
        </w:rPr>
        <w:t>микрофинансовую</w:t>
      </w:r>
      <w:proofErr w:type="spellEnd"/>
      <w:proofErr w:type="gramEnd"/>
      <w:r w:rsidRPr="00A662F5">
        <w:rPr>
          <w:rFonts w:ascii="Times New Roman" w:eastAsia="Times New Roman" w:hAnsi="Times New Roman" w:cs="Times New Roman"/>
          <w:color w:val="000000"/>
          <w:sz w:val="24"/>
          <w:szCs w:val="24"/>
          <w:lang w:eastAsia="ru-RU"/>
        </w:rPr>
        <w:t xml:space="preserve"> </w:t>
      </w:r>
      <w:proofErr w:type="gramStart"/>
      <w:r w:rsidRPr="00A662F5">
        <w:rPr>
          <w:rFonts w:ascii="Times New Roman" w:eastAsia="Times New Roman" w:hAnsi="Times New Roman" w:cs="Times New Roman"/>
          <w:color w:val="000000"/>
          <w:sz w:val="24"/>
          <w:szCs w:val="24"/>
          <w:lang w:eastAsia="ru-RU"/>
        </w:rPr>
        <w:t xml:space="preserve">деятельность (за исключением кредитного товарищества и ломбарда), произведена уступка, и стоимостью права требования по кредиту (займу, </w:t>
      </w:r>
      <w:proofErr w:type="spellStart"/>
      <w:r w:rsidRPr="00A662F5">
        <w:rPr>
          <w:rFonts w:ascii="Times New Roman" w:eastAsia="Times New Roman" w:hAnsi="Times New Roman" w:cs="Times New Roman"/>
          <w:color w:val="000000"/>
          <w:sz w:val="24"/>
          <w:szCs w:val="24"/>
          <w:lang w:eastAsia="ru-RU"/>
        </w:rPr>
        <w:t>микрокредиту</w:t>
      </w:r>
      <w:proofErr w:type="spellEnd"/>
      <w:r w:rsidRPr="00A662F5">
        <w:rPr>
          <w:rFonts w:ascii="Times New Roman" w:eastAsia="Times New Roman" w:hAnsi="Times New Roman" w:cs="Times New Roman"/>
          <w:color w:val="000000"/>
          <w:sz w:val="24"/>
          <w:szCs w:val="24"/>
          <w:lang w:eastAsia="ru-RU"/>
        </w:rPr>
        <w:t xml:space="preserve">), подлежащей получению банком второго уровня, организацией, осуществляющей </w:t>
      </w:r>
      <w:proofErr w:type="spellStart"/>
      <w:r w:rsidRPr="00A662F5">
        <w:rPr>
          <w:rFonts w:ascii="Times New Roman" w:eastAsia="Times New Roman" w:hAnsi="Times New Roman" w:cs="Times New Roman"/>
          <w:color w:val="000000"/>
          <w:sz w:val="24"/>
          <w:szCs w:val="24"/>
          <w:lang w:eastAsia="ru-RU"/>
        </w:rPr>
        <w:t>микрофинансовую</w:t>
      </w:r>
      <w:proofErr w:type="spellEnd"/>
      <w:r w:rsidRPr="00A662F5">
        <w:rPr>
          <w:rFonts w:ascii="Times New Roman" w:eastAsia="Times New Roman" w:hAnsi="Times New Roman" w:cs="Times New Roman"/>
          <w:color w:val="000000"/>
          <w:sz w:val="24"/>
          <w:szCs w:val="24"/>
          <w:lang w:eastAsia="ru-RU"/>
        </w:rPr>
        <w:t xml:space="preserve"> деятельность (за исключением кредитного товарищества и </w:t>
      </w:r>
      <w:r w:rsidRPr="00A662F5">
        <w:rPr>
          <w:rFonts w:ascii="Times New Roman" w:eastAsia="Times New Roman" w:hAnsi="Times New Roman" w:cs="Times New Roman"/>
          <w:color w:val="000000"/>
          <w:sz w:val="24"/>
          <w:szCs w:val="24"/>
          <w:lang w:eastAsia="ru-RU"/>
        </w:rPr>
        <w:lastRenderedPageBreak/>
        <w:t xml:space="preserve">ломбарда), от должника, на дату уступки права требования по кредиту (займу, </w:t>
      </w:r>
      <w:proofErr w:type="spellStart"/>
      <w:r w:rsidRPr="00A662F5">
        <w:rPr>
          <w:rFonts w:ascii="Times New Roman" w:eastAsia="Times New Roman" w:hAnsi="Times New Roman" w:cs="Times New Roman"/>
          <w:color w:val="000000"/>
          <w:sz w:val="24"/>
          <w:szCs w:val="24"/>
          <w:lang w:eastAsia="ru-RU"/>
        </w:rPr>
        <w:t>микрокредиту</w:t>
      </w:r>
      <w:proofErr w:type="spellEnd"/>
      <w:r w:rsidRPr="00A662F5">
        <w:rPr>
          <w:rFonts w:ascii="Times New Roman" w:eastAsia="Times New Roman" w:hAnsi="Times New Roman" w:cs="Times New Roman"/>
          <w:color w:val="000000"/>
          <w:sz w:val="24"/>
          <w:szCs w:val="24"/>
          <w:lang w:eastAsia="ru-RU"/>
        </w:rPr>
        <w:t>) согласно первичным документам банка второго уровня, организации, осуществляющей</w:t>
      </w:r>
      <w:proofErr w:type="gramEnd"/>
      <w:r w:rsidRPr="00A662F5">
        <w:rPr>
          <w:rFonts w:ascii="Times New Roman" w:eastAsia="Times New Roman" w:hAnsi="Times New Roman" w:cs="Times New Roman"/>
          <w:color w:val="000000"/>
          <w:sz w:val="24"/>
          <w:szCs w:val="24"/>
          <w:lang w:eastAsia="ru-RU"/>
        </w:rPr>
        <w:t xml:space="preserve"> </w:t>
      </w:r>
      <w:proofErr w:type="spellStart"/>
      <w:r w:rsidRPr="00A662F5">
        <w:rPr>
          <w:rFonts w:ascii="Times New Roman" w:eastAsia="Times New Roman" w:hAnsi="Times New Roman" w:cs="Times New Roman"/>
          <w:color w:val="000000"/>
          <w:sz w:val="24"/>
          <w:szCs w:val="24"/>
          <w:lang w:eastAsia="ru-RU"/>
        </w:rPr>
        <w:t>микрофинансовую</w:t>
      </w:r>
      <w:proofErr w:type="spellEnd"/>
      <w:r w:rsidRPr="00A662F5">
        <w:rPr>
          <w:rFonts w:ascii="Times New Roman" w:eastAsia="Times New Roman" w:hAnsi="Times New Roman" w:cs="Times New Roman"/>
          <w:color w:val="000000"/>
          <w:sz w:val="24"/>
          <w:szCs w:val="24"/>
          <w:lang w:eastAsia="ru-RU"/>
        </w:rPr>
        <w:t xml:space="preserve"> деятельность (за исключением кредитного товарищества и ломбарда);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proofErr w:type="gramStart"/>
      <w:r w:rsidRPr="00A662F5">
        <w:rPr>
          <w:rFonts w:ascii="Times New Roman" w:eastAsia="Times New Roman" w:hAnsi="Times New Roman" w:cs="Times New Roman"/>
          <w:color w:val="000000"/>
          <w:sz w:val="24"/>
          <w:szCs w:val="24"/>
          <w:lang w:eastAsia="ru-RU"/>
        </w:rPr>
        <w:t>8) </w:t>
      </w:r>
      <w:hyperlink r:id="rId47" w:anchor="sub_id=5" w:tooltip="Приказ Министра финансов Республики Казахстан от 19 марта 2018 года № 388 «Об утверждении форм налоговых регистров и правил их составления» (с изменениями по состоянию на 01.01.2020 г.)" w:history="1">
        <w:r w:rsidRPr="00A662F5">
          <w:rPr>
            <w:rFonts w:ascii="Times New Roman" w:eastAsia="Times New Roman" w:hAnsi="Times New Roman" w:cs="Times New Roman"/>
            <w:color w:val="000080"/>
            <w:sz w:val="24"/>
            <w:szCs w:val="24"/>
            <w:u w:val="single"/>
            <w:lang w:eastAsia="ru-RU"/>
          </w:rPr>
          <w:t>уменьшения в бухгалтерском учете размера требования к должнику в виде неоплаченного просроченного кредита (займа) и вознаграждения по нему, дебиторской задолженности по документарным расчетам и гарантиям</w:t>
        </w:r>
      </w:hyperlink>
      <w:r w:rsidRPr="00A662F5">
        <w:rPr>
          <w:rFonts w:ascii="Times New Roman" w:eastAsia="Times New Roman" w:hAnsi="Times New Roman" w:cs="Times New Roman"/>
          <w:color w:val="000000"/>
          <w:sz w:val="24"/>
          <w:szCs w:val="24"/>
          <w:lang w:eastAsia="ru-RU"/>
        </w:rPr>
        <w:t>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налогоплательщиком, имеющим право на вычет суммы расходов по созданию провизий (резервов) в соответствии с </w:t>
      </w:r>
      <w:hyperlink r:id="rId48" w:anchor="sub_id=2500000" w:history="1">
        <w:r w:rsidRPr="00A662F5">
          <w:rPr>
            <w:rFonts w:ascii="Times New Roman" w:eastAsia="Times New Roman" w:hAnsi="Times New Roman" w:cs="Times New Roman"/>
            <w:color w:val="000080"/>
            <w:sz w:val="24"/>
            <w:szCs w:val="24"/>
            <w:u w:val="single"/>
            <w:lang w:eastAsia="ru-RU"/>
          </w:rPr>
          <w:t>пунктами 1</w:t>
        </w:r>
        <w:proofErr w:type="gramEnd"/>
        <w:r w:rsidRPr="00A662F5">
          <w:rPr>
            <w:rFonts w:ascii="Times New Roman" w:eastAsia="Times New Roman" w:hAnsi="Times New Roman" w:cs="Times New Roman"/>
            <w:color w:val="000080"/>
            <w:sz w:val="24"/>
            <w:szCs w:val="24"/>
            <w:u w:val="single"/>
            <w:lang w:eastAsia="ru-RU"/>
          </w:rPr>
          <w:t xml:space="preserve"> и 7 статьи 250</w:t>
        </w:r>
      </w:hyperlink>
      <w:r w:rsidRPr="00A662F5">
        <w:rPr>
          <w:rFonts w:ascii="Times New Roman" w:eastAsia="Times New Roman" w:hAnsi="Times New Roman" w:cs="Times New Roman"/>
          <w:color w:val="000000"/>
          <w:sz w:val="24"/>
          <w:szCs w:val="24"/>
          <w:lang w:eastAsia="ru-RU"/>
        </w:rPr>
        <w:t> настоящего Кодекса, в случае отсутствия в отчетном налоговом периоде полного или частичного прекращения права такого требования налогоплательщика к должнику в соответствии с законодательством Республики Казахстан;</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proofErr w:type="gramStart"/>
      <w:r w:rsidRPr="00A662F5">
        <w:rPr>
          <w:rFonts w:ascii="Times New Roman" w:eastAsia="Times New Roman" w:hAnsi="Times New Roman" w:cs="Times New Roman"/>
          <w:color w:val="000000"/>
          <w:sz w:val="24"/>
          <w:szCs w:val="24"/>
          <w:lang w:eastAsia="ru-RU"/>
        </w:rPr>
        <w:t>9) уменьшения размера требования к должнику в связи с прощением налогоплательщиком, имеющим право на вычет суммы расходов по созданию провизий (резервов) в соответствии с </w:t>
      </w:r>
      <w:hyperlink r:id="rId49" w:anchor="sub_id=2500000" w:history="1">
        <w:r w:rsidRPr="00A662F5">
          <w:rPr>
            <w:rFonts w:ascii="Times New Roman" w:eastAsia="Times New Roman" w:hAnsi="Times New Roman" w:cs="Times New Roman"/>
            <w:color w:val="000080"/>
            <w:sz w:val="24"/>
            <w:szCs w:val="24"/>
            <w:u w:val="single"/>
            <w:lang w:eastAsia="ru-RU"/>
          </w:rPr>
          <w:t>пунктом 1 статьи 250</w:t>
        </w:r>
      </w:hyperlink>
      <w:r w:rsidRPr="00A662F5">
        <w:rPr>
          <w:rFonts w:ascii="Times New Roman" w:eastAsia="Times New Roman" w:hAnsi="Times New Roman" w:cs="Times New Roman"/>
          <w:color w:val="000000"/>
          <w:sz w:val="24"/>
          <w:szCs w:val="24"/>
          <w:lang w:eastAsia="ru-RU"/>
        </w:rPr>
        <w:t> настоящего Кодекса, безнадежной задолженности по кредиту (займу) и вознаграждения по нему в пределах максимального размера соотношения общей суммы прощенных за налоговый период безнадежной задолженности по кредитам (займам) и вознаграждения по ним к</w:t>
      </w:r>
      <w:proofErr w:type="gramEnd"/>
      <w:r w:rsidRPr="00A662F5">
        <w:rPr>
          <w:rFonts w:ascii="Times New Roman" w:eastAsia="Times New Roman" w:hAnsi="Times New Roman" w:cs="Times New Roman"/>
          <w:color w:val="000000"/>
          <w:sz w:val="24"/>
          <w:szCs w:val="24"/>
          <w:lang w:eastAsia="ru-RU"/>
        </w:rPr>
        <w:t xml:space="preserve"> сумме основного долга по кредитам (займам) и вознаграждениям по ним на начало налогового периода. При этом максимальный размер такого соотношения равен коэффициенту 0,1;</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proofErr w:type="gramStart"/>
      <w:r w:rsidRPr="00A662F5">
        <w:rPr>
          <w:rFonts w:ascii="Times New Roman" w:eastAsia="Times New Roman" w:hAnsi="Times New Roman" w:cs="Times New Roman"/>
          <w:color w:val="000000"/>
          <w:sz w:val="24"/>
          <w:szCs w:val="24"/>
          <w:lang w:eastAsia="ru-RU"/>
        </w:rPr>
        <w:t>10) уменьшения размера требования к должнику по ипотечному жилищному займу (ипотечному займу), который подлежит рефинансированию в рамках </w:t>
      </w:r>
      <w:hyperlink r:id="rId50" w:history="1">
        <w:r w:rsidRPr="00A662F5">
          <w:rPr>
            <w:rFonts w:ascii="Times New Roman" w:eastAsia="Times New Roman" w:hAnsi="Times New Roman" w:cs="Times New Roman"/>
            <w:color w:val="000080"/>
            <w:sz w:val="24"/>
            <w:szCs w:val="24"/>
            <w:u w:val="single"/>
            <w:lang w:eastAsia="ru-RU"/>
          </w:rPr>
          <w:t>программы</w:t>
        </w:r>
      </w:hyperlink>
      <w:r w:rsidRPr="00A662F5">
        <w:rPr>
          <w:rFonts w:ascii="Times New Roman" w:eastAsia="Times New Roman" w:hAnsi="Times New Roman" w:cs="Times New Roman"/>
          <w:color w:val="000000"/>
          <w:sz w:val="24"/>
          <w:szCs w:val="24"/>
          <w:lang w:eastAsia="ru-RU"/>
        </w:rPr>
        <w:t> рефинансирования ипотечных жилищных займов (ипотечных займов), утвержденной Национальным Банком Республики Казахстан, в связи с прощением налогоплательщиком, имеющим право на вычет суммы расходов по созданию провизий (резервов) в соответствии с </w:t>
      </w:r>
      <w:hyperlink r:id="rId51" w:anchor="sub_id=2500300" w:history="1">
        <w:r w:rsidRPr="00A662F5">
          <w:rPr>
            <w:rFonts w:ascii="Times New Roman" w:eastAsia="Times New Roman" w:hAnsi="Times New Roman" w:cs="Times New Roman"/>
            <w:color w:val="000080"/>
            <w:sz w:val="24"/>
            <w:szCs w:val="24"/>
            <w:u w:val="single"/>
            <w:lang w:eastAsia="ru-RU"/>
          </w:rPr>
          <w:t>пунктом 3 статьи 250</w:t>
        </w:r>
      </w:hyperlink>
      <w:r w:rsidRPr="00A662F5">
        <w:rPr>
          <w:rFonts w:ascii="Times New Roman" w:eastAsia="Times New Roman" w:hAnsi="Times New Roman" w:cs="Times New Roman"/>
          <w:color w:val="000000"/>
          <w:sz w:val="24"/>
          <w:szCs w:val="24"/>
          <w:lang w:eastAsia="ru-RU"/>
        </w:rPr>
        <w:t> настоящего Кодекса, </w:t>
      </w:r>
      <w:hyperlink r:id="rId52" w:anchor="sub_id=6" w:tooltip="Приказ Министра финансов Республики Казахстан от 19 марта 2018 года № 388 «Об утверждении форм налоговых регистров и правил их составления» (с изменениями по состоянию на 01.01.2020 г.)" w:history="1">
        <w:r w:rsidRPr="00A662F5">
          <w:rPr>
            <w:rFonts w:ascii="Times New Roman" w:eastAsia="Times New Roman" w:hAnsi="Times New Roman" w:cs="Times New Roman"/>
            <w:color w:val="000080"/>
            <w:sz w:val="24"/>
            <w:szCs w:val="24"/>
            <w:u w:val="single"/>
            <w:lang w:eastAsia="ru-RU"/>
          </w:rPr>
          <w:t>безнадежной задолженности по кредиту (займу) и вознаграждения</w:t>
        </w:r>
        <w:proofErr w:type="gramEnd"/>
        <w:r w:rsidRPr="00A662F5">
          <w:rPr>
            <w:rFonts w:ascii="Times New Roman" w:eastAsia="Times New Roman" w:hAnsi="Times New Roman" w:cs="Times New Roman"/>
            <w:color w:val="000080"/>
            <w:sz w:val="24"/>
            <w:szCs w:val="24"/>
            <w:u w:val="single"/>
            <w:lang w:eastAsia="ru-RU"/>
          </w:rPr>
          <w:t xml:space="preserve"> по нему</w:t>
        </w:r>
      </w:hyperlink>
      <w:r w:rsidRPr="00A662F5">
        <w:rPr>
          <w:rFonts w:ascii="Times New Roman" w:eastAsia="Times New Roman" w:hAnsi="Times New Roman" w:cs="Times New Roman"/>
          <w:color w:val="000000"/>
          <w:sz w:val="24"/>
          <w:szCs w:val="24"/>
          <w:lang w:eastAsia="ru-RU"/>
        </w:rPr>
        <w:t> в пределах максимального размера соотношения общей суммы прощенных за налоговый период безнадежной задолженности по кредитам (займам) и вознаграждения по ним к сумме основного долга по кредитам (займам) и вознаграждениям по ним на начало налогового периода. При этом максимальный размер такого соотношения равен коэффициенту 0,1;</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11) </w:t>
      </w:r>
      <w:hyperlink r:id="rId53" w:anchor="sub_id=20000" w:history="1">
        <w:r w:rsidRPr="00A662F5">
          <w:rPr>
            <w:rFonts w:ascii="Times New Roman" w:eastAsia="Times New Roman" w:hAnsi="Times New Roman" w:cs="Times New Roman"/>
            <w:color w:val="000080"/>
            <w:sz w:val="24"/>
            <w:szCs w:val="24"/>
            <w:u w:val="single"/>
            <w:lang w:eastAsia="ru-RU"/>
          </w:rPr>
          <w:t>действовал</w:t>
        </w:r>
      </w:hyperlink>
      <w:r w:rsidRPr="00A662F5">
        <w:rPr>
          <w:rFonts w:ascii="Times New Roman" w:eastAsia="Times New Roman" w:hAnsi="Times New Roman" w:cs="Times New Roman"/>
          <w:color w:val="000000"/>
          <w:sz w:val="24"/>
          <w:szCs w:val="24"/>
          <w:lang w:eastAsia="ru-RU"/>
        </w:rPr>
        <w:t> до 1 января 2020 года </w:t>
      </w:r>
      <w:r w:rsidRPr="00A662F5">
        <w:rPr>
          <w:rFonts w:ascii="Times New Roman" w:eastAsia="Times New Roman" w:hAnsi="Times New Roman" w:cs="Times New Roman"/>
          <w:i/>
          <w:iCs/>
          <w:color w:val="FF0000"/>
          <w:sz w:val="24"/>
          <w:szCs w:val="24"/>
          <w:lang w:eastAsia="ru-RU"/>
        </w:rPr>
        <w:t>(</w:t>
      </w:r>
      <w:hyperlink r:id="rId54" w:anchor="sub_id=2320511" w:history="1">
        <w:r w:rsidRPr="00A662F5">
          <w:rPr>
            <w:rFonts w:ascii="Times New Roman" w:eastAsia="Times New Roman" w:hAnsi="Times New Roman" w:cs="Times New Roman"/>
            <w:i/>
            <w:iCs/>
            <w:color w:val="000080"/>
            <w:sz w:val="24"/>
            <w:szCs w:val="24"/>
            <w:u w:val="single"/>
            <w:lang w:eastAsia="ru-RU"/>
          </w:rPr>
          <w:t>см. стар</w:t>
        </w:r>
        <w:proofErr w:type="gramStart"/>
        <w:r w:rsidRPr="00A662F5">
          <w:rPr>
            <w:rFonts w:ascii="Times New Roman" w:eastAsia="Times New Roman" w:hAnsi="Times New Roman" w:cs="Times New Roman"/>
            <w:i/>
            <w:iCs/>
            <w:color w:val="000080"/>
            <w:sz w:val="24"/>
            <w:szCs w:val="24"/>
            <w:u w:val="single"/>
            <w:lang w:eastAsia="ru-RU"/>
          </w:rPr>
          <w:t>.</w:t>
        </w:r>
        <w:proofErr w:type="gramEnd"/>
        <w:r w:rsidRPr="00A662F5">
          <w:rPr>
            <w:rFonts w:ascii="Times New Roman" w:eastAsia="Times New Roman" w:hAnsi="Times New Roman" w:cs="Times New Roman"/>
            <w:i/>
            <w:iCs/>
            <w:color w:val="000080"/>
            <w:sz w:val="24"/>
            <w:szCs w:val="24"/>
            <w:u w:val="single"/>
            <w:lang w:eastAsia="ru-RU"/>
          </w:rPr>
          <w:t xml:space="preserve"> </w:t>
        </w:r>
        <w:proofErr w:type="gramStart"/>
        <w:r w:rsidRPr="00A662F5">
          <w:rPr>
            <w:rFonts w:ascii="Times New Roman" w:eastAsia="Times New Roman" w:hAnsi="Times New Roman" w:cs="Times New Roman"/>
            <w:i/>
            <w:iCs/>
            <w:color w:val="000080"/>
            <w:sz w:val="24"/>
            <w:szCs w:val="24"/>
            <w:u w:val="single"/>
            <w:lang w:eastAsia="ru-RU"/>
          </w:rPr>
          <w:t>р</w:t>
        </w:r>
        <w:proofErr w:type="gramEnd"/>
        <w:r w:rsidRPr="00A662F5">
          <w:rPr>
            <w:rFonts w:ascii="Times New Roman" w:eastAsia="Times New Roman" w:hAnsi="Times New Roman" w:cs="Times New Roman"/>
            <w:i/>
            <w:iCs/>
            <w:color w:val="000080"/>
            <w:sz w:val="24"/>
            <w:szCs w:val="24"/>
            <w:u w:val="single"/>
            <w:lang w:eastAsia="ru-RU"/>
          </w:rPr>
          <w:t>ед.</w:t>
        </w:r>
      </w:hyperlink>
      <w:r w:rsidRPr="00A662F5">
        <w:rPr>
          <w:rFonts w:ascii="Times New Roman" w:eastAsia="Times New Roman" w:hAnsi="Times New Roman" w:cs="Times New Roman"/>
          <w:i/>
          <w:iCs/>
          <w:color w:val="FF0000"/>
          <w:sz w:val="24"/>
          <w:szCs w:val="24"/>
          <w:lang w:eastAsia="ru-RU"/>
        </w:rPr>
        <w:t>)</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6. </w:t>
      </w:r>
      <w:proofErr w:type="gramStart"/>
      <w:r w:rsidRPr="00A662F5">
        <w:rPr>
          <w:rFonts w:ascii="Times New Roman" w:eastAsia="Times New Roman" w:hAnsi="Times New Roman" w:cs="Times New Roman"/>
          <w:color w:val="000000"/>
          <w:sz w:val="24"/>
          <w:szCs w:val="24"/>
          <w:lang w:eastAsia="ru-RU"/>
        </w:rPr>
        <w:t xml:space="preserve">Доходом от снижения страховых резервов страховой, перестраховочной организации признается отрицательная разница между размером ранее отнесенных на вычеты страховых резервов, созданных в соответствии с законодательством Республики Казахстан о страховании и страховой деятельности по незаработанным премиям, </w:t>
      </w:r>
      <w:proofErr w:type="spellStart"/>
      <w:r w:rsidRPr="00A662F5">
        <w:rPr>
          <w:rFonts w:ascii="Times New Roman" w:eastAsia="Times New Roman" w:hAnsi="Times New Roman" w:cs="Times New Roman"/>
          <w:color w:val="000000"/>
          <w:sz w:val="24"/>
          <w:szCs w:val="24"/>
          <w:lang w:eastAsia="ru-RU"/>
        </w:rPr>
        <w:t>непроизошедшим</w:t>
      </w:r>
      <w:proofErr w:type="spellEnd"/>
      <w:r w:rsidRPr="00A662F5">
        <w:rPr>
          <w:rFonts w:ascii="Times New Roman" w:eastAsia="Times New Roman" w:hAnsi="Times New Roman" w:cs="Times New Roman"/>
          <w:color w:val="000000"/>
          <w:sz w:val="24"/>
          <w:szCs w:val="24"/>
          <w:lang w:eastAsia="ru-RU"/>
        </w:rPr>
        <w:t xml:space="preserve"> убыткам, заявленным, но неурегулированным убыткам, произошедшим, но незаявленным убыткам на конец отчетного налогового периода и размером таких резервов на конец предыдущего налогового периода.</w:t>
      </w:r>
      <w:proofErr w:type="gramEnd"/>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w:t>
      </w:r>
    </w:p>
    <w:p w:rsidR="00A662F5" w:rsidRPr="00A662F5" w:rsidRDefault="00A662F5" w:rsidP="00A662F5">
      <w:pPr>
        <w:shd w:val="clear" w:color="auto" w:fill="FFFFFF"/>
        <w:ind w:left="1200" w:hanging="800"/>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b/>
          <w:bCs/>
          <w:color w:val="000000"/>
          <w:sz w:val="24"/>
          <w:szCs w:val="24"/>
          <w:lang w:eastAsia="ru-RU"/>
        </w:rPr>
        <w:t>Статья 233. Доход от уступки права требования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 Если иное не установлено настоящей статьей, доходом от уступки права требования является: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 для налогоплательщика, приобретающего право требования, - положительная разница между суммой, подлежащей получению от должника по требованию основного долга, в том числе суммы сверх основного долга на дату уступки права требования, и стоимостью приобретения права требования;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для налогоплательщика, уступившего право требования, - положительная разница между стоимостью права требования, по которой произведена уступка, и стоимостью требования, подлежащей получению от должника на дату уступки права требования, согласно первичным документам налогоплательщика.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Доход от уступки права требования признается в налоговом периоде, в котором произведена уступка права требования.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lastRenderedPageBreak/>
        <w:t xml:space="preserve">2. Доходом от уступки права требования налогоплательщика, приобретающего право требования по кредитам (займам, </w:t>
      </w:r>
      <w:proofErr w:type="spellStart"/>
      <w:r w:rsidRPr="00A662F5">
        <w:rPr>
          <w:rFonts w:ascii="Times New Roman" w:eastAsia="Times New Roman" w:hAnsi="Times New Roman" w:cs="Times New Roman"/>
          <w:color w:val="000000"/>
          <w:sz w:val="24"/>
          <w:szCs w:val="24"/>
          <w:lang w:eastAsia="ru-RU"/>
        </w:rPr>
        <w:t>микрокредитам</w:t>
      </w:r>
      <w:proofErr w:type="spellEnd"/>
      <w:r w:rsidRPr="00A662F5">
        <w:rPr>
          <w:rFonts w:ascii="Times New Roman" w:eastAsia="Times New Roman" w:hAnsi="Times New Roman" w:cs="Times New Roman"/>
          <w:color w:val="000000"/>
          <w:sz w:val="24"/>
          <w:szCs w:val="24"/>
          <w:lang w:eastAsia="ru-RU"/>
        </w:rPr>
        <w:t>) и указанного в </w:t>
      </w:r>
      <w:hyperlink r:id="rId55" w:history="1">
        <w:r w:rsidRPr="00A662F5">
          <w:rPr>
            <w:rFonts w:ascii="Times New Roman" w:eastAsia="Times New Roman" w:hAnsi="Times New Roman" w:cs="Times New Roman"/>
            <w:color w:val="000080"/>
            <w:sz w:val="24"/>
            <w:szCs w:val="24"/>
            <w:u w:val="single"/>
            <w:lang w:eastAsia="ru-RU"/>
          </w:rPr>
          <w:t>законах</w:t>
        </w:r>
      </w:hyperlink>
      <w:r w:rsidRPr="00A662F5">
        <w:rPr>
          <w:rFonts w:ascii="Times New Roman" w:eastAsia="Times New Roman" w:hAnsi="Times New Roman" w:cs="Times New Roman"/>
          <w:color w:val="000000"/>
          <w:sz w:val="24"/>
          <w:szCs w:val="24"/>
          <w:lang w:eastAsia="ru-RU"/>
        </w:rPr>
        <w:t xml:space="preserve"> Республики Казахстан «О банках и банковской деятельности в Республике Казахстан» и «О </w:t>
      </w:r>
      <w:proofErr w:type="spellStart"/>
      <w:r w:rsidRPr="00A662F5">
        <w:rPr>
          <w:rFonts w:ascii="Times New Roman" w:eastAsia="Times New Roman" w:hAnsi="Times New Roman" w:cs="Times New Roman"/>
          <w:color w:val="000000"/>
          <w:sz w:val="24"/>
          <w:szCs w:val="24"/>
          <w:lang w:eastAsia="ru-RU"/>
        </w:rPr>
        <w:t>микрофинансовой</w:t>
      </w:r>
      <w:proofErr w:type="spellEnd"/>
      <w:r w:rsidRPr="00A662F5">
        <w:rPr>
          <w:rFonts w:ascii="Times New Roman" w:eastAsia="Times New Roman" w:hAnsi="Times New Roman" w:cs="Times New Roman"/>
          <w:color w:val="000000"/>
          <w:sz w:val="24"/>
          <w:szCs w:val="24"/>
          <w:lang w:eastAsia="ru-RU"/>
        </w:rPr>
        <w:t xml:space="preserve"> деятельности», является положительная разница между суммой, фактически уплаченной должником, и стоимостью приобретения права требования.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Доход от уступки права требования признается в том налоговом периоде, в котором возникает (увеличивается) положительная разница. При этом не учитывается положительная разница, ранее признанная в предыдущих налоговых периодах.</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p>
    <w:p w:rsidR="00A662F5" w:rsidRPr="00A662F5" w:rsidRDefault="00A662F5" w:rsidP="00A662F5">
      <w:pPr>
        <w:shd w:val="clear" w:color="auto" w:fill="FFFFFF"/>
        <w:ind w:left="1200" w:hanging="800"/>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b/>
          <w:bCs/>
          <w:color w:val="000000"/>
          <w:sz w:val="24"/>
          <w:szCs w:val="24"/>
          <w:lang w:eastAsia="ru-RU"/>
        </w:rPr>
        <w:t>Статья 234. Доход от выбытия фиксированных активов</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proofErr w:type="gramStart"/>
      <w:r w:rsidRPr="00A662F5">
        <w:rPr>
          <w:rFonts w:ascii="Times New Roman" w:eastAsia="Times New Roman" w:hAnsi="Times New Roman" w:cs="Times New Roman"/>
          <w:color w:val="000000"/>
          <w:sz w:val="24"/>
          <w:szCs w:val="24"/>
          <w:lang w:eastAsia="ru-RU"/>
        </w:rPr>
        <w:t>Если стоимость выбывших фиксированных активов подгруппы (по </w:t>
      </w:r>
      <w:r w:rsidRPr="00A662F5">
        <w:rPr>
          <w:rFonts w:ascii="Times New Roman" w:eastAsia="Times New Roman" w:hAnsi="Times New Roman" w:cs="Times New Roman"/>
          <w:color w:val="000000"/>
          <w:sz w:val="24"/>
          <w:szCs w:val="24"/>
          <w:lang w:val="en-US" w:eastAsia="ru-RU"/>
        </w:rPr>
        <w:t>I </w:t>
      </w:r>
      <w:r w:rsidRPr="00A662F5">
        <w:rPr>
          <w:rFonts w:ascii="Times New Roman" w:eastAsia="Times New Roman" w:hAnsi="Times New Roman" w:cs="Times New Roman"/>
          <w:color w:val="000000"/>
          <w:sz w:val="24"/>
          <w:szCs w:val="24"/>
          <w:lang w:eastAsia="ru-RU"/>
        </w:rPr>
        <w:t>группе) или группы (по </w:t>
      </w:r>
      <w:r w:rsidRPr="00A662F5">
        <w:rPr>
          <w:rFonts w:ascii="Times New Roman" w:eastAsia="Times New Roman" w:hAnsi="Times New Roman" w:cs="Times New Roman"/>
          <w:color w:val="000000"/>
          <w:sz w:val="24"/>
          <w:szCs w:val="24"/>
          <w:lang w:val="en-US" w:eastAsia="ru-RU"/>
        </w:rPr>
        <w:t>II</w:t>
      </w:r>
      <w:r w:rsidRPr="00A662F5">
        <w:rPr>
          <w:rFonts w:ascii="Times New Roman" w:eastAsia="Times New Roman" w:hAnsi="Times New Roman" w:cs="Times New Roman"/>
          <w:color w:val="000000"/>
          <w:sz w:val="24"/>
          <w:szCs w:val="24"/>
          <w:lang w:eastAsia="ru-RU"/>
        </w:rPr>
        <w:t>, </w:t>
      </w:r>
      <w:r w:rsidRPr="00A662F5">
        <w:rPr>
          <w:rFonts w:ascii="Times New Roman" w:eastAsia="Times New Roman" w:hAnsi="Times New Roman" w:cs="Times New Roman"/>
          <w:color w:val="000000"/>
          <w:sz w:val="24"/>
          <w:szCs w:val="24"/>
          <w:lang w:val="en-US" w:eastAsia="ru-RU"/>
        </w:rPr>
        <w:t>III </w:t>
      </w:r>
      <w:r w:rsidRPr="00A662F5">
        <w:rPr>
          <w:rFonts w:ascii="Times New Roman" w:eastAsia="Times New Roman" w:hAnsi="Times New Roman" w:cs="Times New Roman"/>
          <w:color w:val="000000"/>
          <w:sz w:val="24"/>
          <w:szCs w:val="24"/>
          <w:lang w:eastAsia="ru-RU"/>
        </w:rPr>
        <w:t>и </w:t>
      </w:r>
      <w:r w:rsidRPr="00A662F5">
        <w:rPr>
          <w:rFonts w:ascii="Times New Roman" w:eastAsia="Times New Roman" w:hAnsi="Times New Roman" w:cs="Times New Roman"/>
          <w:color w:val="000000"/>
          <w:sz w:val="24"/>
          <w:szCs w:val="24"/>
          <w:lang w:val="en-US" w:eastAsia="ru-RU"/>
        </w:rPr>
        <w:t>IV </w:t>
      </w:r>
      <w:r w:rsidRPr="00A662F5">
        <w:rPr>
          <w:rFonts w:ascii="Times New Roman" w:eastAsia="Times New Roman" w:hAnsi="Times New Roman" w:cs="Times New Roman"/>
          <w:color w:val="000000"/>
          <w:sz w:val="24"/>
          <w:szCs w:val="24"/>
          <w:lang w:eastAsia="ru-RU"/>
        </w:rPr>
        <w:t>группам), определенная в соответствии со </w:t>
      </w:r>
      <w:hyperlink r:id="rId56" w:anchor="sub_id=2700000" w:history="1">
        <w:r w:rsidRPr="00A662F5">
          <w:rPr>
            <w:rFonts w:ascii="Times New Roman" w:eastAsia="Times New Roman" w:hAnsi="Times New Roman" w:cs="Times New Roman"/>
            <w:color w:val="000080"/>
            <w:sz w:val="24"/>
            <w:szCs w:val="24"/>
            <w:u w:val="single"/>
            <w:lang w:eastAsia="ru-RU"/>
          </w:rPr>
          <w:t>статьей 270</w:t>
        </w:r>
      </w:hyperlink>
      <w:r w:rsidRPr="00A662F5">
        <w:rPr>
          <w:rFonts w:ascii="Times New Roman" w:eastAsia="Times New Roman" w:hAnsi="Times New Roman" w:cs="Times New Roman"/>
          <w:color w:val="000000"/>
          <w:sz w:val="24"/>
          <w:szCs w:val="24"/>
          <w:lang w:eastAsia="ru-RU"/>
        </w:rPr>
        <w:t> настоящего Кодекса, превышает стоимостный баланс подгруппы (по </w:t>
      </w:r>
      <w:r w:rsidRPr="00A662F5">
        <w:rPr>
          <w:rFonts w:ascii="Times New Roman" w:eastAsia="Times New Roman" w:hAnsi="Times New Roman" w:cs="Times New Roman"/>
          <w:color w:val="000000"/>
          <w:sz w:val="24"/>
          <w:szCs w:val="24"/>
          <w:lang w:val="en-US" w:eastAsia="ru-RU"/>
        </w:rPr>
        <w:t>I </w:t>
      </w:r>
      <w:r w:rsidRPr="00A662F5">
        <w:rPr>
          <w:rFonts w:ascii="Times New Roman" w:eastAsia="Times New Roman" w:hAnsi="Times New Roman" w:cs="Times New Roman"/>
          <w:color w:val="000000"/>
          <w:sz w:val="24"/>
          <w:szCs w:val="24"/>
          <w:lang w:eastAsia="ru-RU"/>
        </w:rPr>
        <w:t>группе) или группы (по </w:t>
      </w:r>
      <w:r w:rsidRPr="00A662F5">
        <w:rPr>
          <w:rFonts w:ascii="Times New Roman" w:eastAsia="Times New Roman" w:hAnsi="Times New Roman" w:cs="Times New Roman"/>
          <w:color w:val="000000"/>
          <w:sz w:val="24"/>
          <w:szCs w:val="24"/>
          <w:lang w:val="en-US" w:eastAsia="ru-RU"/>
        </w:rPr>
        <w:t>II</w:t>
      </w:r>
      <w:r w:rsidRPr="00A662F5">
        <w:rPr>
          <w:rFonts w:ascii="Times New Roman" w:eastAsia="Times New Roman" w:hAnsi="Times New Roman" w:cs="Times New Roman"/>
          <w:color w:val="000000"/>
          <w:sz w:val="24"/>
          <w:szCs w:val="24"/>
          <w:lang w:eastAsia="ru-RU"/>
        </w:rPr>
        <w:t>, </w:t>
      </w:r>
      <w:r w:rsidRPr="00A662F5">
        <w:rPr>
          <w:rFonts w:ascii="Times New Roman" w:eastAsia="Times New Roman" w:hAnsi="Times New Roman" w:cs="Times New Roman"/>
          <w:color w:val="000000"/>
          <w:sz w:val="24"/>
          <w:szCs w:val="24"/>
          <w:lang w:val="en-US" w:eastAsia="ru-RU"/>
        </w:rPr>
        <w:t>III </w:t>
      </w:r>
      <w:r w:rsidRPr="00A662F5">
        <w:rPr>
          <w:rFonts w:ascii="Times New Roman" w:eastAsia="Times New Roman" w:hAnsi="Times New Roman" w:cs="Times New Roman"/>
          <w:color w:val="000000"/>
          <w:sz w:val="24"/>
          <w:szCs w:val="24"/>
          <w:lang w:eastAsia="ru-RU"/>
        </w:rPr>
        <w:t>и </w:t>
      </w:r>
      <w:r w:rsidRPr="00A662F5">
        <w:rPr>
          <w:rFonts w:ascii="Times New Roman" w:eastAsia="Times New Roman" w:hAnsi="Times New Roman" w:cs="Times New Roman"/>
          <w:color w:val="000000"/>
          <w:sz w:val="24"/>
          <w:szCs w:val="24"/>
          <w:lang w:val="en-US" w:eastAsia="ru-RU"/>
        </w:rPr>
        <w:t>IV </w:t>
      </w:r>
      <w:r w:rsidRPr="00A662F5">
        <w:rPr>
          <w:rFonts w:ascii="Times New Roman" w:eastAsia="Times New Roman" w:hAnsi="Times New Roman" w:cs="Times New Roman"/>
          <w:color w:val="000000"/>
          <w:sz w:val="24"/>
          <w:szCs w:val="24"/>
          <w:lang w:eastAsia="ru-RU"/>
        </w:rPr>
        <w:t>группам) на начало налогового периода с учетом стоимости поступивших фиксированных активов в налоговом периоде, а также последующих расходов, произведенных в налоговом</w:t>
      </w:r>
      <w:proofErr w:type="gramEnd"/>
      <w:r w:rsidRPr="00A662F5">
        <w:rPr>
          <w:rFonts w:ascii="Times New Roman" w:eastAsia="Times New Roman" w:hAnsi="Times New Roman" w:cs="Times New Roman"/>
          <w:color w:val="000000"/>
          <w:sz w:val="24"/>
          <w:szCs w:val="24"/>
          <w:lang w:eastAsia="ru-RU"/>
        </w:rPr>
        <w:t xml:space="preserve"> периоде и </w:t>
      </w:r>
      <w:proofErr w:type="gramStart"/>
      <w:r w:rsidRPr="00A662F5">
        <w:rPr>
          <w:rFonts w:ascii="Times New Roman" w:eastAsia="Times New Roman" w:hAnsi="Times New Roman" w:cs="Times New Roman"/>
          <w:color w:val="000000"/>
          <w:sz w:val="24"/>
          <w:szCs w:val="24"/>
          <w:lang w:eastAsia="ru-RU"/>
        </w:rPr>
        <w:t>учитываемых</w:t>
      </w:r>
      <w:proofErr w:type="gramEnd"/>
      <w:r w:rsidRPr="00A662F5">
        <w:rPr>
          <w:rFonts w:ascii="Times New Roman" w:eastAsia="Times New Roman" w:hAnsi="Times New Roman" w:cs="Times New Roman"/>
          <w:color w:val="000000"/>
          <w:sz w:val="24"/>
          <w:szCs w:val="24"/>
          <w:lang w:eastAsia="ru-RU"/>
        </w:rPr>
        <w:t xml:space="preserve"> в соответствии с </w:t>
      </w:r>
      <w:hyperlink r:id="rId57" w:anchor="sub_id=2720200" w:history="1">
        <w:r w:rsidRPr="00A662F5">
          <w:rPr>
            <w:rFonts w:ascii="Times New Roman" w:eastAsia="Times New Roman" w:hAnsi="Times New Roman" w:cs="Times New Roman"/>
            <w:color w:val="000080"/>
            <w:sz w:val="24"/>
            <w:szCs w:val="24"/>
            <w:u w:val="single"/>
            <w:lang w:eastAsia="ru-RU"/>
          </w:rPr>
          <w:t>пунктом 2 статьи 272</w:t>
        </w:r>
      </w:hyperlink>
      <w:r w:rsidRPr="00A662F5">
        <w:rPr>
          <w:rFonts w:ascii="Times New Roman" w:eastAsia="Times New Roman" w:hAnsi="Times New Roman" w:cs="Times New Roman"/>
          <w:color w:val="000000"/>
          <w:sz w:val="24"/>
          <w:szCs w:val="24"/>
          <w:lang w:eastAsia="ru-RU"/>
        </w:rPr>
        <w:t> настоящего Кодекса, величина превышения подлежит включению в совокупный годовой доход. Стоимостный баланс данной подгруппы (по </w:t>
      </w:r>
      <w:r w:rsidRPr="00A662F5">
        <w:rPr>
          <w:rFonts w:ascii="Times New Roman" w:eastAsia="Times New Roman" w:hAnsi="Times New Roman" w:cs="Times New Roman"/>
          <w:color w:val="000000"/>
          <w:sz w:val="24"/>
          <w:szCs w:val="24"/>
          <w:lang w:val="en-US" w:eastAsia="ru-RU"/>
        </w:rPr>
        <w:t>I </w:t>
      </w:r>
      <w:r w:rsidRPr="00A662F5">
        <w:rPr>
          <w:rFonts w:ascii="Times New Roman" w:eastAsia="Times New Roman" w:hAnsi="Times New Roman" w:cs="Times New Roman"/>
          <w:color w:val="000000"/>
          <w:sz w:val="24"/>
          <w:szCs w:val="24"/>
          <w:lang w:eastAsia="ru-RU"/>
        </w:rPr>
        <w:t>группе) или группы (по </w:t>
      </w:r>
      <w:r w:rsidRPr="00A662F5">
        <w:rPr>
          <w:rFonts w:ascii="Times New Roman" w:eastAsia="Times New Roman" w:hAnsi="Times New Roman" w:cs="Times New Roman"/>
          <w:color w:val="000000"/>
          <w:sz w:val="24"/>
          <w:szCs w:val="24"/>
          <w:lang w:val="en-US" w:eastAsia="ru-RU"/>
        </w:rPr>
        <w:t>II</w:t>
      </w:r>
      <w:r w:rsidRPr="00A662F5">
        <w:rPr>
          <w:rFonts w:ascii="Times New Roman" w:eastAsia="Times New Roman" w:hAnsi="Times New Roman" w:cs="Times New Roman"/>
          <w:color w:val="000000"/>
          <w:sz w:val="24"/>
          <w:szCs w:val="24"/>
          <w:lang w:eastAsia="ru-RU"/>
        </w:rPr>
        <w:t>, </w:t>
      </w:r>
      <w:r w:rsidRPr="00A662F5">
        <w:rPr>
          <w:rFonts w:ascii="Times New Roman" w:eastAsia="Times New Roman" w:hAnsi="Times New Roman" w:cs="Times New Roman"/>
          <w:color w:val="000000"/>
          <w:sz w:val="24"/>
          <w:szCs w:val="24"/>
          <w:lang w:val="en-US" w:eastAsia="ru-RU"/>
        </w:rPr>
        <w:t>III </w:t>
      </w:r>
      <w:r w:rsidRPr="00A662F5">
        <w:rPr>
          <w:rFonts w:ascii="Times New Roman" w:eastAsia="Times New Roman" w:hAnsi="Times New Roman" w:cs="Times New Roman"/>
          <w:color w:val="000000"/>
          <w:sz w:val="24"/>
          <w:szCs w:val="24"/>
          <w:lang w:eastAsia="ru-RU"/>
        </w:rPr>
        <w:t>и </w:t>
      </w:r>
      <w:r w:rsidRPr="00A662F5">
        <w:rPr>
          <w:rFonts w:ascii="Times New Roman" w:eastAsia="Times New Roman" w:hAnsi="Times New Roman" w:cs="Times New Roman"/>
          <w:color w:val="000000"/>
          <w:sz w:val="24"/>
          <w:szCs w:val="24"/>
          <w:lang w:val="en-US" w:eastAsia="ru-RU"/>
        </w:rPr>
        <w:t>IV </w:t>
      </w:r>
      <w:r w:rsidRPr="00A662F5">
        <w:rPr>
          <w:rFonts w:ascii="Times New Roman" w:eastAsia="Times New Roman" w:hAnsi="Times New Roman" w:cs="Times New Roman"/>
          <w:color w:val="000000"/>
          <w:sz w:val="24"/>
          <w:szCs w:val="24"/>
          <w:lang w:eastAsia="ru-RU"/>
        </w:rPr>
        <w:t>группам) на конец налогового периода становится равным нулю.</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Доход от выбытия фиксированных активов признается в налоговом периоде, в котором произошло выбытие таких активов в соответствии со </w:t>
      </w:r>
      <w:hyperlink r:id="rId58" w:anchor="sub_id=2700000" w:history="1">
        <w:r w:rsidRPr="00A662F5">
          <w:rPr>
            <w:rFonts w:ascii="Times New Roman" w:eastAsia="Times New Roman" w:hAnsi="Times New Roman" w:cs="Times New Roman"/>
            <w:color w:val="000080"/>
            <w:sz w:val="24"/>
            <w:szCs w:val="24"/>
            <w:u w:val="single"/>
            <w:lang w:eastAsia="ru-RU"/>
          </w:rPr>
          <w:t>статьей 270</w:t>
        </w:r>
      </w:hyperlink>
      <w:r w:rsidRPr="00A662F5">
        <w:rPr>
          <w:rFonts w:ascii="Times New Roman" w:eastAsia="Times New Roman" w:hAnsi="Times New Roman" w:cs="Times New Roman"/>
          <w:color w:val="000000"/>
          <w:sz w:val="24"/>
          <w:szCs w:val="24"/>
          <w:lang w:eastAsia="ru-RU"/>
        </w:rPr>
        <w:t> настоящего Кодекса.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w:t>
      </w:r>
    </w:p>
    <w:p w:rsidR="00A662F5" w:rsidRPr="00A662F5" w:rsidRDefault="00A662F5" w:rsidP="00A662F5">
      <w:pPr>
        <w:shd w:val="clear" w:color="auto" w:fill="FFFFFF"/>
        <w:ind w:left="1200" w:hanging="800"/>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b/>
          <w:bCs/>
          <w:color w:val="000000"/>
          <w:sz w:val="24"/>
          <w:szCs w:val="24"/>
          <w:lang w:eastAsia="ru-RU"/>
        </w:rPr>
        <w:t xml:space="preserve">Статья 235. Доход от корректировки расходов на геологическое изучение и подготовительные работы к добыче природных ресурсов, а также других расходов </w:t>
      </w:r>
      <w:proofErr w:type="spellStart"/>
      <w:r w:rsidRPr="00A662F5">
        <w:rPr>
          <w:rFonts w:ascii="Times New Roman" w:eastAsia="Times New Roman" w:hAnsi="Times New Roman" w:cs="Times New Roman"/>
          <w:b/>
          <w:bCs/>
          <w:color w:val="000000"/>
          <w:sz w:val="24"/>
          <w:szCs w:val="24"/>
          <w:lang w:eastAsia="ru-RU"/>
        </w:rPr>
        <w:t>недропользователей</w:t>
      </w:r>
      <w:proofErr w:type="spellEnd"/>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Если размер сумм, корректирующих в соответствии со </w:t>
      </w:r>
      <w:hyperlink r:id="rId59" w:anchor="sub_id=2580000" w:tooltip="Кодекс Республики Казахстан от 25 декабря 2017 года № 120-VI «О налогах и других обязательных платежах в бюджет (Налоговый кодекс)» (с изменениями и дополнениями по состоянию на 02.07.2020 г.)" w:history="1">
        <w:r w:rsidRPr="00A662F5">
          <w:rPr>
            <w:rFonts w:ascii="Times New Roman" w:eastAsia="Times New Roman" w:hAnsi="Times New Roman" w:cs="Times New Roman"/>
            <w:color w:val="000080"/>
            <w:sz w:val="24"/>
            <w:szCs w:val="24"/>
            <w:u w:val="single"/>
            <w:lang w:eastAsia="ru-RU"/>
          </w:rPr>
          <w:t>статьей 258</w:t>
        </w:r>
      </w:hyperlink>
      <w:r w:rsidRPr="00A662F5">
        <w:rPr>
          <w:rFonts w:ascii="Times New Roman" w:eastAsia="Times New Roman" w:hAnsi="Times New Roman" w:cs="Times New Roman"/>
          <w:color w:val="000000"/>
          <w:sz w:val="24"/>
          <w:szCs w:val="24"/>
          <w:lang w:eastAsia="ru-RU"/>
        </w:rPr>
        <w:t> настоящего Кодекса расходы, которые образуют отдельную группу, превышает размер последней на начало налогового периода с учетом произведенных расходов в налоговом периоде, величина превышения подлежит включению в совокупный годовой доход. Размер данной группы на конец налогового периода становится равным нулю.</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w:t>
      </w:r>
    </w:p>
    <w:p w:rsidR="00A662F5" w:rsidRPr="00A662F5" w:rsidRDefault="00A662F5" w:rsidP="00A662F5">
      <w:pPr>
        <w:shd w:val="clear" w:color="auto" w:fill="FFFFFF"/>
        <w:ind w:left="1200" w:hanging="800"/>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b/>
          <w:bCs/>
          <w:color w:val="000000"/>
          <w:sz w:val="24"/>
          <w:szCs w:val="24"/>
          <w:lang w:eastAsia="ru-RU"/>
        </w:rPr>
        <w:t>Статья 236. Доход от превышения суммы отчислений в фонд ликвидации последствий разработки месторождений над суммой фактических расходов по ликвидации последствий разработки месторождений</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proofErr w:type="gramStart"/>
      <w:r w:rsidRPr="00A662F5">
        <w:rPr>
          <w:rFonts w:ascii="Times New Roman" w:eastAsia="Times New Roman" w:hAnsi="Times New Roman" w:cs="Times New Roman"/>
          <w:color w:val="000000"/>
          <w:sz w:val="24"/>
          <w:szCs w:val="24"/>
          <w:lang w:eastAsia="ru-RU"/>
        </w:rPr>
        <w:t xml:space="preserve">Если фактические расходы </w:t>
      </w:r>
      <w:proofErr w:type="spellStart"/>
      <w:r w:rsidRPr="00A662F5">
        <w:rPr>
          <w:rFonts w:ascii="Times New Roman" w:eastAsia="Times New Roman" w:hAnsi="Times New Roman" w:cs="Times New Roman"/>
          <w:color w:val="000000"/>
          <w:sz w:val="24"/>
          <w:szCs w:val="24"/>
          <w:lang w:eastAsia="ru-RU"/>
        </w:rPr>
        <w:t>недропользователя</w:t>
      </w:r>
      <w:proofErr w:type="spellEnd"/>
      <w:r w:rsidRPr="00A662F5">
        <w:rPr>
          <w:rFonts w:ascii="Times New Roman" w:eastAsia="Times New Roman" w:hAnsi="Times New Roman" w:cs="Times New Roman"/>
          <w:color w:val="000000"/>
          <w:sz w:val="24"/>
          <w:szCs w:val="24"/>
          <w:lang w:eastAsia="ru-RU"/>
        </w:rPr>
        <w:t xml:space="preserve"> по ликвидации последствий разработки месторождений за весь период действия контракта на </w:t>
      </w:r>
      <w:proofErr w:type="spellStart"/>
      <w:r w:rsidRPr="00A662F5">
        <w:rPr>
          <w:rFonts w:ascii="Times New Roman" w:eastAsia="Times New Roman" w:hAnsi="Times New Roman" w:cs="Times New Roman"/>
          <w:color w:val="000000"/>
          <w:sz w:val="24"/>
          <w:szCs w:val="24"/>
          <w:lang w:eastAsia="ru-RU"/>
        </w:rPr>
        <w:t>недропользование</w:t>
      </w:r>
      <w:proofErr w:type="spellEnd"/>
      <w:r w:rsidRPr="00A662F5">
        <w:rPr>
          <w:rFonts w:ascii="Times New Roman" w:eastAsia="Times New Roman" w:hAnsi="Times New Roman" w:cs="Times New Roman"/>
          <w:color w:val="000000"/>
          <w:sz w:val="24"/>
          <w:szCs w:val="24"/>
          <w:lang w:eastAsia="ru-RU"/>
        </w:rPr>
        <w:t xml:space="preserve">, произведенные за счет фонда ликвидации последствий разработки месторождений, сформированного за весь период действия контракта на </w:t>
      </w:r>
      <w:proofErr w:type="spellStart"/>
      <w:r w:rsidRPr="00A662F5">
        <w:rPr>
          <w:rFonts w:ascii="Times New Roman" w:eastAsia="Times New Roman" w:hAnsi="Times New Roman" w:cs="Times New Roman"/>
          <w:color w:val="000000"/>
          <w:sz w:val="24"/>
          <w:szCs w:val="24"/>
          <w:lang w:eastAsia="ru-RU"/>
        </w:rPr>
        <w:t>недропользование</w:t>
      </w:r>
      <w:proofErr w:type="spellEnd"/>
      <w:r w:rsidRPr="00A662F5">
        <w:rPr>
          <w:rFonts w:ascii="Times New Roman" w:eastAsia="Times New Roman" w:hAnsi="Times New Roman" w:cs="Times New Roman"/>
          <w:color w:val="000000"/>
          <w:sz w:val="24"/>
          <w:szCs w:val="24"/>
          <w:lang w:eastAsia="ru-RU"/>
        </w:rPr>
        <w:t>, ниже произведенных отчислений в указанный фонд, то разница подлежит включению в совокупный годовой доход того налогового периода, в котором прекращает действие </w:t>
      </w:r>
      <w:hyperlink r:id="rId60" w:anchor="sub_id=10122" w:tooltip="Кодекс Республики Казахстан от 25 декабря 2017 года № 120-VI «О налогах и других обязательных платежах в бюджет (Налоговый кодекс)» (с изменениями и дополнениями по состоянию на 02.07.2020 г.)" w:history="1">
        <w:r w:rsidRPr="00A662F5">
          <w:rPr>
            <w:rFonts w:ascii="Times New Roman" w:eastAsia="Times New Roman" w:hAnsi="Times New Roman" w:cs="Times New Roman"/>
            <w:color w:val="000080"/>
            <w:sz w:val="24"/>
            <w:szCs w:val="24"/>
            <w:u w:val="single"/>
            <w:lang w:eastAsia="ru-RU"/>
          </w:rPr>
          <w:t xml:space="preserve">контракт на </w:t>
        </w:r>
        <w:proofErr w:type="spellStart"/>
        <w:r w:rsidRPr="00A662F5">
          <w:rPr>
            <w:rFonts w:ascii="Times New Roman" w:eastAsia="Times New Roman" w:hAnsi="Times New Roman" w:cs="Times New Roman"/>
            <w:color w:val="000080"/>
            <w:sz w:val="24"/>
            <w:szCs w:val="24"/>
            <w:u w:val="single"/>
            <w:lang w:eastAsia="ru-RU"/>
          </w:rPr>
          <w:t>недропользование</w:t>
        </w:r>
        <w:proofErr w:type="spellEnd"/>
      </w:hyperlink>
      <w:r w:rsidRPr="00A662F5">
        <w:rPr>
          <w:rFonts w:ascii="Times New Roman" w:eastAsia="Times New Roman" w:hAnsi="Times New Roman" w:cs="Times New Roman"/>
          <w:color w:val="000000"/>
          <w:sz w:val="24"/>
          <w:szCs w:val="24"/>
          <w:lang w:eastAsia="ru-RU"/>
        </w:rPr>
        <w:t>.</w:t>
      </w:r>
      <w:proofErr w:type="gramEnd"/>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При этом сумма такой разницы, подлежащей включению в совокупный годовой доход, уменьшается на сумму корректировки совокупного годового дохода, произведенной </w:t>
      </w:r>
      <w:proofErr w:type="spellStart"/>
      <w:r w:rsidRPr="00A662F5">
        <w:rPr>
          <w:rFonts w:ascii="Times New Roman" w:eastAsia="Times New Roman" w:hAnsi="Times New Roman" w:cs="Times New Roman"/>
          <w:color w:val="000000"/>
          <w:sz w:val="24"/>
          <w:szCs w:val="24"/>
          <w:lang w:eastAsia="ru-RU"/>
        </w:rPr>
        <w:t>недропользователем</w:t>
      </w:r>
      <w:proofErr w:type="spellEnd"/>
      <w:r w:rsidRPr="00A662F5">
        <w:rPr>
          <w:rFonts w:ascii="Times New Roman" w:eastAsia="Times New Roman" w:hAnsi="Times New Roman" w:cs="Times New Roman"/>
          <w:color w:val="000000"/>
          <w:sz w:val="24"/>
          <w:szCs w:val="24"/>
          <w:lang w:eastAsia="ru-RU"/>
        </w:rPr>
        <w:t xml:space="preserve"> в течение периода действия контракта на </w:t>
      </w:r>
      <w:proofErr w:type="spellStart"/>
      <w:r w:rsidRPr="00A662F5">
        <w:rPr>
          <w:rFonts w:ascii="Times New Roman" w:eastAsia="Times New Roman" w:hAnsi="Times New Roman" w:cs="Times New Roman"/>
          <w:color w:val="000000"/>
          <w:sz w:val="24"/>
          <w:szCs w:val="24"/>
          <w:lang w:eastAsia="ru-RU"/>
        </w:rPr>
        <w:t>недропользование</w:t>
      </w:r>
      <w:proofErr w:type="spellEnd"/>
      <w:r w:rsidRPr="00A662F5">
        <w:rPr>
          <w:rFonts w:ascii="Times New Roman" w:eastAsia="Times New Roman" w:hAnsi="Times New Roman" w:cs="Times New Roman"/>
          <w:color w:val="000000"/>
          <w:sz w:val="24"/>
          <w:szCs w:val="24"/>
          <w:lang w:eastAsia="ru-RU"/>
        </w:rPr>
        <w:t xml:space="preserve"> в соответствии со </w:t>
      </w:r>
      <w:hyperlink r:id="rId61" w:anchor="sub_id=2520000" w:history="1">
        <w:r w:rsidRPr="00A662F5">
          <w:rPr>
            <w:rFonts w:ascii="Times New Roman" w:eastAsia="Times New Roman" w:hAnsi="Times New Roman" w:cs="Times New Roman"/>
            <w:color w:val="000080"/>
            <w:sz w:val="24"/>
            <w:szCs w:val="24"/>
            <w:u w:val="single"/>
            <w:lang w:eastAsia="ru-RU"/>
          </w:rPr>
          <w:t>статьей 252</w:t>
        </w:r>
      </w:hyperlink>
      <w:r w:rsidRPr="00A662F5">
        <w:rPr>
          <w:rFonts w:ascii="Times New Roman" w:eastAsia="Times New Roman" w:hAnsi="Times New Roman" w:cs="Times New Roman"/>
          <w:color w:val="000000"/>
          <w:sz w:val="24"/>
          <w:szCs w:val="24"/>
          <w:lang w:eastAsia="ru-RU"/>
        </w:rPr>
        <w:t xml:space="preserve"> настоящего Кодекса в связи с нецелевым использованием </w:t>
      </w:r>
      <w:proofErr w:type="spellStart"/>
      <w:r w:rsidRPr="00A662F5">
        <w:rPr>
          <w:rFonts w:ascii="Times New Roman" w:eastAsia="Times New Roman" w:hAnsi="Times New Roman" w:cs="Times New Roman"/>
          <w:color w:val="000000"/>
          <w:sz w:val="24"/>
          <w:szCs w:val="24"/>
          <w:lang w:eastAsia="ru-RU"/>
        </w:rPr>
        <w:t>недропользователем</w:t>
      </w:r>
      <w:proofErr w:type="spellEnd"/>
      <w:r w:rsidRPr="00A662F5">
        <w:rPr>
          <w:rFonts w:ascii="Times New Roman" w:eastAsia="Times New Roman" w:hAnsi="Times New Roman" w:cs="Times New Roman"/>
          <w:color w:val="000000"/>
          <w:sz w:val="24"/>
          <w:szCs w:val="24"/>
          <w:lang w:eastAsia="ru-RU"/>
        </w:rPr>
        <w:t xml:space="preserve"> средств ликвидационного фонда.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w:t>
      </w:r>
    </w:p>
    <w:p w:rsidR="00A662F5" w:rsidRPr="00A662F5" w:rsidRDefault="00A662F5" w:rsidP="00A662F5">
      <w:pPr>
        <w:shd w:val="clear" w:color="auto" w:fill="FFFFFF"/>
        <w:ind w:left="1200" w:hanging="800"/>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b/>
          <w:bCs/>
          <w:color w:val="000000"/>
          <w:sz w:val="24"/>
          <w:szCs w:val="24"/>
          <w:lang w:eastAsia="ru-RU"/>
        </w:rPr>
        <w:t>Статья 237. Полученные компенсации по ранее произведенным вычетам</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 К доходам, полученным в виде компенсации по ранее произведенным вычетам, относятся: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 суммы требований, признанных сомнительными, ранее отнесенные на вычеты и возмещенные в последующие налоговые периоды, в том числе путем переуступки прав таких требований;</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суммы, полученные из средств государственного бюджета, на покрытие затрат (расходов);</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lastRenderedPageBreak/>
        <w:t>3) суммы компенсации ущерба, выплаченные страховой организацией или лицом, нанесшим ущерб, за исключением страховых выплат, указанных в </w:t>
      </w:r>
      <w:hyperlink r:id="rId62" w:anchor="sub_id=2700000" w:history="1">
        <w:r w:rsidRPr="00A662F5">
          <w:rPr>
            <w:rFonts w:ascii="Times New Roman" w:eastAsia="Times New Roman" w:hAnsi="Times New Roman" w:cs="Times New Roman"/>
            <w:color w:val="000080"/>
            <w:sz w:val="24"/>
            <w:szCs w:val="24"/>
            <w:u w:val="single"/>
            <w:lang w:eastAsia="ru-RU"/>
          </w:rPr>
          <w:t>статье 270</w:t>
        </w:r>
      </w:hyperlink>
      <w:r w:rsidRPr="00A662F5">
        <w:rPr>
          <w:rFonts w:ascii="Times New Roman" w:eastAsia="Times New Roman" w:hAnsi="Times New Roman" w:cs="Times New Roman"/>
          <w:color w:val="000000"/>
          <w:sz w:val="24"/>
          <w:szCs w:val="24"/>
          <w:lang w:eastAsia="ru-RU"/>
        </w:rPr>
        <w:t> настоящего Кодекса;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4) другие компенсации, полученные по возмещению затрат, которые ранее были отнесены на вычеты.</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Полученная компенсация является доходом того налогового периода, в котором она была получена.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2. </w:t>
      </w:r>
      <w:proofErr w:type="gramStart"/>
      <w:r w:rsidRPr="00A662F5">
        <w:rPr>
          <w:rFonts w:ascii="Times New Roman" w:eastAsia="Times New Roman" w:hAnsi="Times New Roman" w:cs="Times New Roman"/>
          <w:color w:val="000000"/>
          <w:sz w:val="24"/>
          <w:szCs w:val="24"/>
          <w:lang w:eastAsia="ru-RU"/>
        </w:rPr>
        <w:t>В случае возмещения физическим лицом расходов на обучение, по которым налогоплательщиком были применены положения </w:t>
      </w:r>
      <w:hyperlink r:id="rId63" w:anchor="sub_id=2880104" w:history="1">
        <w:r w:rsidRPr="00A662F5">
          <w:rPr>
            <w:rFonts w:ascii="Times New Roman" w:eastAsia="Times New Roman" w:hAnsi="Times New Roman" w:cs="Times New Roman"/>
            <w:color w:val="000080"/>
            <w:sz w:val="24"/>
            <w:szCs w:val="24"/>
            <w:u w:val="single"/>
            <w:lang w:eastAsia="ru-RU"/>
          </w:rPr>
          <w:t>подпункта 4) пункта 1 статьи 288</w:t>
        </w:r>
      </w:hyperlink>
      <w:r w:rsidRPr="00A662F5">
        <w:rPr>
          <w:rFonts w:ascii="Times New Roman" w:eastAsia="Times New Roman" w:hAnsi="Times New Roman" w:cs="Times New Roman"/>
          <w:color w:val="000000"/>
          <w:sz w:val="24"/>
          <w:szCs w:val="24"/>
          <w:lang w:eastAsia="ru-RU"/>
        </w:rPr>
        <w:t> настоящего Кодекса, сумма такого возмещения включается в совокупный годовой доход налогоплательщика в части суммы таких расходов, отнесенной на уменьшение налогооблагаемого дохода предыдущих налоговых периодов, при условии, что такое возмещение произведено физическим лицом в течение периода времени, включающего налоговый период, в</w:t>
      </w:r>
      <w:proofErr w:type="gramEnd"/>
      <w:r w:rsidRPr="00A662F5">
        <w:rPr>
          <w:rFonts w:ascii="Times New Roman" w:eastAsia="Times New Roman" w:hAnsi="Times New Roman" w:cs="Times New Roman"/>
          <w:color w:val="000000"/>
          <w:sz w:val="24"/>
          <w:szCs w:val="24"/>
          <w:lang w:eastAsia="ru-RU"/>
        </w:rPr>
        <w:t xml:space="preserve"> </w:t>
      </w:r>
      <w:proofErr w:type="gramStart"/>
      <w:r w:rsidRPr="00A662F5">
        <w:rPr>
          <w:rFonts w:ascii="Times New Roman" w:eastAsia="Times New Roman" w:hAnsi="Times New Roman" w:cs="Times New Roman"/>
          <w:color w:val="000000"/>
          <w:sz w:val="24"/>
          <w:szCs w:val="24"/>
          <w:lang w:eastAsia="ru-RU"/>
        </w:rPr>
        <w:t>котором</w:t>
      </w:r>
      <w:proofErr w:type="gramEnd"/>
      <w:r w:rsidRPr="00A662F5">
        <w:rPr>
          <w:rFonts w:ascii="Times New Roman" w:eastAsia="Times New Roman" w:hAnsi="Times New Roman" w:cs="Times New Roman"/>
          <w:color w:val="000000"/>
          <w:sz w:val="24"/>
          <w:szCs w:val="24"/>
          <w:lang w:eastAsia="ru-RU"/>
        </w:rPr>
        <w:t xml:space="preserve"> окончено обучение физического лица (расторгнут трудовой договор до истечения трех лет с даты его заключения), а также последующий налоговый период.</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3. Сумма страховых премий, подлежащих возврату или возвращенных страховой организацией страхователю в соответствии с </w:t>
      </w:r>
      <w:hyperlink r:id="rId64" w:anchor="sub_id=8030000" w:history="1">
        <w:r w:rsidRPr="00A662F5">
          <w:rPr>
            <w:rFonts w:ascii="Times New Roman" w:eastAsia="Times New Roman" w:hAnsi="Times New Roman" w:cs="Times New Roman"/>
            <w:color w:val="000080"/>
            <w:sz w:val="24"/>
            <w:szCs w:val="24"/>
            <w:u w:val="single"/>
            <w:lang w:eastAsia="ru-RU"/>
          </w:rPr>
          <w:t>гражданским законодательством</w:t>
        </w:r>
      </w:hyperlink>
      <w:r w:rsidRPr="00A662F5">
        <w:rPr>
          <w:rFonts w:ascii="Times New Roman" w:eastAsia="Times New Roman" w:hAnsi="Times New Roman" w:cs="Times New Roman"/>
          <w:color w:val="000000"/>
          <w:sz w:val="24"/>
          <w:szCs w:val="24"/>
          <w:lang w:eastAsia="ru-RU"/>
        </w:rPr>
        <w:t xml:space="preserve"> Республики Казахстан по договорам </w:t>
      </w:r>
      <w:proofErr w:type="spellStart"/>
      <w:r w:rsidRPr="00A662F5">
        <w:rPr>
          <w:rFonts w:ascii="Times New Roman" w:eastAsia="Times New Roman" w:hAnsi="Times New Roman" w:cs="Times New Roman"/>
          <w:color w:val="000000"/>
          <w:sz w:val="24"/>
          <w:szCs w:val="24"/>
          <w:lang w:eastAsia="ru-RU"/>
        </w:rPr>
        <w:t>ненакопительного</w:t>
      </w:r>
      <w:proofErr w:type="spellEnd"/>
      <w:r w:rsidRPr="00A662F5">
        <w:rPr>
          <w:rFonts w:ascii="Times New Roman" w:eastAsia="Times New Roman" w:hAnsi="Times New Roman" w:cs="Times New Roman"/>
          <w:color w:val="000000"/>
          <w:sz w:val="24"/>
          <w:szCs w:val="24"/>
          <w:lang w:eastAsia="ru-RU"/>
        </w:rPr>
        <w:t xml:space="preserve"> страхования и ранее отнесенных на вычеты страхователем, включается в совокупный годовой доход того налогового периода, в котором они подлежали возврату или были возвращены страхователю.</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w:t>
      </w:r>
    </w:p>
    <w:p w:rsidR="00A662F5" w:rsidRPr="00A662F5" w:rsidRDefault="00A662F5" w:rsidP="00A662F5">
      <w:pPr>
        <w:shd w:val="clear" w:color="auto" w:fill="FFFFFF"/>
        <w:ind w:left="1200" w:hanging="800"/>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b/>
          <w:bCs/>
          <w:color w:val="000000"/>
          <w:sz w:val="24"/>
          <w:szCs w:val="24"/>
          <w:lang w:eastAsia="ru-RU"/>
        </w:rPr>
        <w:t>Статья 238. Безвозмездно полученное имущество</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 Если иное не установлено настоящим Кодексом, стоимость любого имущества, в том числе работ и услуг, полученного налогоплательщиком безвозмездно, является его доходом.</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Доход в виде безвозмездно полученного имущества, в том числе работ и услуг, признается в налоговом периоде, в котором такое имущество получено, работы выполнены, услуги оказаны.</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3. Для целей определения размера </w:t>
      </w:r>
      <w:proofErr w:type="gramStart"/>
      <w:r w:rsidRPr="00A662F5">
        <w:rPr>
          <w:rFonts w:ascii="Times New Roman" w:eastAsia="Times New Roman" w:hAnsi="Times New Roman" w:cs="Times New Roman"/>
          <w:color w:val="000000"/>
          <w:sz w:val="24"/>
          <w:szCs w:val="24"/>
          <w:lang w:eastAsia="ru-RU"/>
        </w:rPr>
        <w:t>дохода</w:t>
      </w:r>
      <w:proofErr w:type="gramEnd"/>
      <w:r w:rsidRPr="00A662F5">
        <w:rPr>
          <w:rFonts w:ascii="Times New Roman" w:eastAsia="Times New Roman" w:hAnsi="Times New Roman" w:cs="Times New Roman"/>
          <w:color w:val="000000"/>
          <w:sz w:val="24"/>
          <w:szCs w:val="24"/>
          <w:lang w:eastAsia="ru-RU"/>
        </w:rPr>
        <w:t xml:space="preserve"> в виде безвозмездно полученного имущества стоимость безвозмездно полученного имущества, в том числе работ и услуг, определяется по данным бухгалтерского учета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но не ниже стоимости, указанной в акте приема-передачи (при его наличии) такого имущества с учетом налога на добавленную стоимость, </w:t>
      </w:r>
      <w:proofErr w:type="gramStart"/>
      <w:r w:rsidRPr="00A662F5">
        <w:rPr>
          <w:rFonts w:ascii="Times New Roman" w:eastAsia="Times New Roman" w:hAnsi="Times New Roman" w:cs="Times New Roman"/>
          <w:color w:val="000000"/>
          <w:sz w:val="24"/>
          <w:szCs w:val="24"/>
          <w:lang w:eastAsia="ru-RU"/>
        </w:rPr>
        <w:t>указанного</w:t>
      </w:r>
      <w:proofErr w:type="gramEnd"/>
      <w:r w:rsidRPr="00A662F5">
        <w:rPr>
          <w:rFonts w:ascii="Times New Roman" w:eastAsia="Times New Roman" w:hAnsi="Times New Roman" w:cs="Times New Roman"/>
          <w:color w:val="000000"/>
          <w:sz w:val="24"/>
          <w:szCs w:val="24"/>
          <w:lang w:eastAsia="ru-RU"/>
        </w:rPr>
        <w:t xml:space="preserve"> в документах передающей стороны.</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4. Стоимость безвозмездно полученного имущества в виде квоты на выбросы парниковых газов, полученной в соответствии с Национальным планом распределения квот на выбросы парниковых газов в порядке, определенном уполномоченным органом в области охраны окружающей среды, признается равной нулю.</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p>
    <w:p w:rsidR="00A662F5" w:rsidRPr="00A662F5" w:rsidRDefault="00A662F5" w:rsidP="00A662F5">
      <w:pPr>
        <w:shd w:val="clear" w:color="auto" w:fill="FFFFFF"/>
        <w:ind w:left="1200" w:hanging="800"/>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b/>
          <w:bCs/>
          <w:color w:val="000000"/>
          <w:sz w:val="24"/>
          <w:szCs w:val="24"/>
          <w:lang w:eastAsia="ru-RU"/>
        </w:rPr>
        <w:t>Статья 239. Доход, полученный при эксплуатации объектов социальной сферы</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proofErr w:type="gramStart"/>
      <w:r w:rsidRPr="00A662F5">
        <w:rPr>
          <w:rFonts w:ascii="Times New Roman" w:eastAsia="Times New Roman" w:hAnsi="Times New Roman" w:cs="Times New Roman"/>
          <w:color w:val="000000"/>
          <w:sz w:val="24"/>
          <w:szCs w:val="24"/>
          <w:lang w:eastAsia="ru-RU"/>
        </w:rPr>
        <w:t>Если доходы, подлежащие получению (полученные) от другого лица при эксплуатации объектов социальной сферы, составляют не более 5 процентов от совокупного годового дохода, включая такие доходы, то в совокупный годовой доход налогоплательщика включается превышение таких доходов над фактически понесенными расходами при эксплуатации объектов социальной сферы, определяемыми в соответствии с международными стандартами финансовой отчетности и требованиями законодательства Республики Казахстан о бухгалтерском учете</w:t>
      </w:r>
      <w:proofErr w:type="gramEnd"/>
      <w:r w:rsidRPr="00A662F5">
        <w:rPr>
          <w:rFonts w:ascii="Times New Roman" w:eastAsia="Times New Roman" w:hAnsi="Times New Roman" w:cs="Times New Roman"/>
          <w:color w:val="000000"/>
          <w:sz w:val="24"/>
          <w:szCs w:val="24"/>
          <w:lang w:eastAsia="ru-RU"/>
        </w:rPr>
        <w:t xml:space="preserve"> и финансовой отчетности.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Объектом социальной сферы является имущество, принадлежащее налогоплательщику на праве собственности: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1) </w:t>
      </w:r>
      <w:proofErr w:type="gramStart"/>
      <w:r w:rsidRPr="00A662F5">
        <w:rPr>
          <w:rFonts w:ascii="Times New Roman" w:eastAsia="Times New Roman" w:hAnsi="Times New Roman" w:cs="Times New Roman"/>
          <w:color w:val="000000"/>
          <w:sz w:val="24"/>
          <w:szCs w:val="24"/>
          <w:lang w:eastAsia="ru-RU"/>
        </w:rPr>
        <w:t>используемое</w:t>
      </w:r>
      <w:proofErr w:type="gramEnd"/>
      <w:r w:rsidRPr="00A662F5">
        <w:rPr>
          <w:rFonts w:ascii="Times New Roman" w:eastAsia="Times New Roman" w:hAnsi="Times New Roman" w:cs="Times New Roman"/>
          <w:color w:val="000000"/>
          <w:sz w:val="24"/>
          <w:szCs w:val="24"/>
          <w:lang w:eastAsia="ru-RU"/>
        </w:rPr>
        <w:t xml:space="preserve"> в одном или нескольких из следующих видов деятельности: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в области организации отдыха, развлечений;</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в сфере науки, культуры, физической культуры и спорта, по сохранению историко-культурного наследия, архивных ценностей;</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lastRenderedPageBreak/>
        <w:t xml:space="preserve">2) </w:t>
      </w:r>
      <w:proofErr w:type="gramStart"/>
      <w:r w:rsidRPr="00A662F5">
        <w:rPr>
          <w:rFonts w:ascii="Times New Roman" w:eastAsia="Times New Roman" w:hAnsi="Times New Roman" w:cs="Times New Roman"/>
          <w:color w:val="000000"/>
          <w:sz w:val="24"/>
          <w:szCs w:val="24"/>
          <w:lang w:eastAsia="ru-RU"/>
        </w:rPr>
        <w:t>являющееся</w:t>
      </w:r>
      <w:proofErr w:type="gramEnd"/>
      <w:r w:rsidRPr="00A662F5">
        <w:rPr>
          <w:rFonts w:ascii="Times New Roman" w:eastAsia="Times New Roman" w:hAnsi="Times New Roman" w:cs="Times New Roman"/>
          <w:color w:val="000000"/>
          <w:sz w:val="24"/>
          <w:szCs w:val="24"/>
          <w:lang w:eastAsia="ru-RU"/>
        </w:rPr>
        <w:t xml:space="preserve"> объектом жилищного фонда.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p>
    <w:p w:rsidR="00A662F5" w:rsidRPr="00A662F5" w:rsidRDefault="00A662F5" w:rsidP="00A662F5">
      <w:pPr>
        <w:shd w:val="clear" w:color="auto" w:fill="FFFFFF"/>
        <w:ind w:left="1200" w:hanging="800"/>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b/>
          <w:bCs/>
          <w:color w:val="000000"/>
          <w:sz w:val="24"/>
          <w:szCs w:val="24"/>
          <w:lang w:eastAsia="ru-RU"/>
        </w:rPr>
        <w:t>Статья 240. Доход (убыток) от продажи предприятия как имущественного комплекса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 Доход от продажи предприятия как имущественного комплекса определяется как положительная разница между стоимостью реализации по договору купли-продажи предприятия как имущественного комплекса и балансовой стоимостью передаваемых активов, уменьшенной на балансовую стоимость передаваемых обязательств, по данным бухгалтерского учета на дату реализации.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Убыток от продажи предприятия как имущественного комплекса определяется как отрицательная разница между стоимостью реализации по договору купли-продажи предприятия как имущественного комплекса и балансовой стоимостью передаваемых активов, уменьшенной на балансовую стоимость передаваемых обязательств, по данным бухгалтерского учета на дату реализации.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w:t>
      </w:r>
    </w:p>
    <w:p w:rsidR="00A662F5" w:rsidRPr="00A662F5" w:rsidRDefault="00A662F5" w:rsidP="00A662F5">
      <w:pPr>
        <w:shd w:val="clear" w:color="auto" w:fill="FFFFFF"/>
        <w:jc w:val="center"/>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b/>
          <w:bCs/>
          <w:color w:val="000000"/>
          <w:sz w:val="24"/>
          <w:szCs w:val="24"/>
          <w:lang w:eastAsia="ru-RU"/>
        </w:rPr>
        <w:t>Параграф 2. Вычеты</w:t>
      </w:r>
    </w:p>
    <w:p w:rsidR="00A662F5" w:rsidRPr="00A662F5" w:rsidRDefault="00A662F5" w:rsidP="00A662F5">
      <w:pPr>
        <w:shd w:val="clear" w:color="auto" w:fill="FFFFFF"/>
        <w:ind w:left="1200" w:hanging="800"/>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b/>
          <w:bCs/>
          <w:color w:val="000000"/>
          <w:sz w:val="24"/>
          <w:szCs w:val="24"/>
          <w:lang w:eastAsia="ru-RU"/>
        </w:rPr>
        <w:t>Статья 242. Общие положения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 Расходы налогоплательщика в связи с осуществлением деятельности, направленной на получение дохода, подлежат вычету при определении налогооблагаемого дохода с учетом положений, установленных настоящей статьей и </w:t>
      </w:r>
      <w:hyperlink r:id="rId65" w:anchor="sub_id=2430000" w:history="1">
        <w:r w:rsidRPr="00A662F5">
          <w:rPr>
            <w:rFonts w:ascii="Times New Roman" w:eastAsia="Times New Roman" w:hAnsi="Times New Roman" w:cs="Times New Roman"/>
            <w:color w:val="000080"/>
            <w:sz w:val="24"/>
            <w:szCs w:val="24"/>
            <w:u w:val="single"/>
            <w:lang w:eastAsia="ru-RU"/>
          </w:rPr>
          <w:t>статьями 243 - 263</w:t>
        </w:r>
      </w:hyperlink>
      <w:r w:rsidRPr="00A662F5">
        <w:rPr>
          <w:rFonts w:ascii="Times New Roman" w:eastAsia="Times New Roman" w:hAnsi="Times New Roman" w:cs="Times New Roman"/>
          <w:color w:val="000000"/>
          <w:sz w:val="24"/>
          <w:szCs w:val="24"/>
          <w:lang w:eastAsia="ru-RU"/>
        </w:rPr>
        <w:t> настоящего Кодекса, за исключением расходов, не подлежащих вычету в соответствии с настоящим Кодексом.</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Положения настоящего пункта применяются к расходам налогоплательщика, понесенным как в Республике Казахстан, так и за ее пределами.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Затраты налогоплательщика на строительство, приобретение фиксированных активов и другие затраты капитального характера относятся на вычеты в соответствии со </w:t>
      </w:r>
      <w:hyperlink r:id="rId66" w:anchor="sub_id=2650000" w:tooltip="Кодекс Республики Казахстан от 25 декабря 2017 года № 120-VI «О налогах и других обязательных платежах в бюджет (Налоговый кодекс)» (с изменениями и дополнениями по состоянию на 02.07.2020 г.)" w:history="1">
        <w:r w:rsidRPr="00A662F5">
          <w:rPr>
            <w:rFonts w:ascii="Times New Roman" w:eastAsia="Times New Roman" w:hAnsi="Times New Roman" w:cs="Times New Roman"/>
            <w:color w:val="000080"/>
            <w:sz w:val="24"/>
            <w:szCs w:val="24"/>
            <w:u w:val="single"/>
            <w:lang w:eastAsia="ru-RU"/>
          </w:rPr>
          <w:t>статьями 265 - 276</w:t>
        </w:r>
      </w:hyperlink>
      <w:r w:rsidRPr="00A662F5">
        <w:rPr>
          <w:rFonts w:ascii="Times New Roman" w:eastAsia="Times New Roman" w:hAnsi="Times New Roman" w:cs="Times New Roman"/>
          <w:color w:val="000000"/>
          <w:sz w:val="24"/>
          <w:szCs w:val="24"/>
          <w:lang w:eastAsia="ru-RU"/>
        </w:rPr>
        <w:t> настоящего Кодекса.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Расходы налогоплательщика в связи с осуществлением деятельности в иностранном государстве через постоянное учреждение подлежат вычету в соответствии с настоящим Кодексом.</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При определении налогооблагаемого дохода постоянного учреждения юридического лица-резидента в иностранном государстве допускается вычет управленческих и общеадминистративных расходов, понесенных как в Республике Казахстан, так и за ее пределами в целях получения такого налогооблагаемого дохода, в соответствии с положениями налогового законодательства такого иностранного государства или международного договора.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Сумма управленческих и общеадминистративных расходов относится на вычеты в иностранном государстве, из источников которого получен доход юридическим лицом-резидентом, в порядке, определенном налоговым законодательством такого иностранного государства.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В случае</w:t>
      </w:r>
      <w:proofErr w:type="gramStart"/>
      <w:r w:rsidRPr="00A662F5">
        <w:rPr>
          <w:rFonts w:ascii="Times New Roman" w:eastAsia="Times New Roman" w:hAnsi="Times New Roman" w:cs="Times New Roman"/>
          <w:color w:val="000000"/>
          <w:sz w:val="24"/>
          <w:szCs w:val="24"/>
          <w:lang w:eastAsia="ru-RU"/>
        </w:rPr>
        <w:t>,</w:t>
      </w:r>
      <w:proofErr w:type="gramEnd"/>
      <w:r w:rsidRPr="00A662F5">
        <w:rPr>
          <w:rFonts w:ascii="Times New Roman" w:eastAsia="Times New Roman" w:hAnsi="Times New Roman" w:cs="Times New Roman"/>
          <w:color w:val="000000"/>
          <w:sz w:val="24"/>
          <w:szCs w:val="24"/>
          <w:lang w:eastAsia="ru-RU"/>
        </w:rPr>
        <w:t xml:space="preserve"> если налоговым законодательством иностранного государства, из источников которого получен доход юридическим лицом-резидентом, или международным договором допускается вычет управленческих и общеадминистративных расходов, но при этом налоговым законодательством иностранного государства не предусмотрен порядок отнесения на вычеты таких расходов, налогоплательщик-резидент относит на вычеты управленческие и общеадминистративные расходы в указанном иностранном государстве в порядке, определенном </w:t>
      </w:r>
      <w:hyperlink r:id="rId67" w:anchor="sub_id=6620000" w:history="1">
        <w:r w:rsidRPr="00A662F5">
          <w:rPr>
            <w:rFonts w:ascii="Times New Roman" w:eastAsia="Times New Roman" w:hAnsi="Times New Roman" w:cs="Times New Roman"/>
            <w:color w:val="000080"/>
            <w:sz w:val="24"/>
            <w:szCs w:val="24"/>
            <w:u w:val="single"/>
            <w:lang w:eastAsia="ru-RU"/>
          </w:rPr>
          <w:t>статьями 662 - 665</w:t>
        </w:r>
      </w:hyperlink>
      <w:r w:rsidRPr="00A662F5">
        <w:rPr>
          <w:rFonts w:ascii="Times New Roman" w:eastAsia="Times New Roman" w:hAnsi="Times New Roman" w:cs="Times New Roman"/>
          <w:color w:val="000000"/>
          <w:sz w:val="24"/>
          <w:szCs w:val="24"/>
          <w:lang w:eastAsia="ru-RU"/>
        </w:rPr>
        <w:t> настоящего Кодекса.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3. Вычеты производятся налогоплательщиком по фактически произведенным расходам при наличии документов, подтверждающих такие расходы, связанные с его деятельностью, направленной на получение дохода.</w:t>
      </w:r>
    </w:p>
    <w:p w:rsidR="00A662F5" w:rsidRPr="00A662F5" w:rsidRDefault="00A662F5" w:rsidP="00A662F5">
      <w:pPr>
        <w:shd w:val="clear" w:color="auto" w:fill="FFFFFF"/>
        <w:ind w:firstLine="397"/>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Расходы будущих периодов, определяемых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подлежат вычету в том налоговом периоде, к которому они относятся.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4. Если иное не установлено настоящей статьей и </w:t>
      </w:r>
      <w:hyperlink r:id="rId68" w:anchor="sub_id=2430000" w:history="1">
        <w:r w:rsidRPr="00A662F5">
          <w:rPr>
            <w:rFonts w:ascii="Times New Roman" w:eastAsia="Times New Roman" w:hAnsi="Times New Roman" w:cs="Times New Roman"/>
            <w:color w:val="000080"/>
            <w:sz w:val="24"/>
            <w:szCs w:val="24"/>
            <w:u w:val="single"/>
            <w:lang w:eastAsia="ru-RU"/>
          </w:rPr>
          <w:t>статьями 243 -263</w:t>
        </w:r>
      </w:hyperlink>
      <w:r w:rsidRPr="00A662F5">
        <w:rPr>
          <w:rFonts w:ascii="Times New Roman" w:eastAsia="Times New Roman" w:hAnsi="Times New Roman" w:cs="Times New Roman"/>
          <w:color w:val="000000"/>
          <w:sz w:val="24"/>
          <w:szCs w:val="24"/>
          <w:lang w:eastAsia="ru-RU"/>
        </w:rPr>
        <w:t xml:space="preserve"> настоящего Кодекса, для целей </w:t>
      </w:r>
      <w:proofErr w:type="gramStart"/>
      <w:r w:rsidRPr="00A662F5">
        <w:rPr>
          <w:rFonts w:ascii="Times New Roman" w:eastAsia="Times New Roman" w:hAnsi="Times New Roman" w:cs="Times New Roman"/>
          <w:color w:val="000000"/>
          <w:sz w:val="24"/>
          <w:szCs w:val="24"/>
          <w:lang w:eastAsia="ru-RU"/>
        </w:rPr>
        <w:t>настоящего раздела признание</w:t>
      </w:r>
      <w:proofErr w:type="gramEnd"/>
      <w:r w:rsidRPr="00A662F5">
        <w:rPr>
          <w:rFonts w:ascii="Times New Roman" w:eastAsia="Times New Roman" w:hAnsi="Times New Roman" w:cs="Times New Roman"/>
          <w:color w:val="000000"/>
          <w:sz w:val="24"/>
          <w:szCs w:val="24"/>
          <w:lang w:eastAsia="ru-RU"/>
        </w:rPr>
        <w:t xml:space="preserve"> расходов, включая дату их признания, осуществляется </w:t>
      </w:r>
      <w:r w:rsidRPr="00A662F5">
        <w:rPr>
          <w:rFonts w:ascii="Times New Roman" w:eastAsia="Times New Roman" w:hAnsi="Times New Roman" w:cs="Times New Roman"/>
          <w:color w:val="000000"/>
          <w:sz w:val="24"/>
          <w:szCs w:val="24"/>
          <w:lang w:eastAsia="ru-RU"/>
        </w:rPr>
        <w:lastRenderedPageBreak/>
        <w:t>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В случае, когда порядок признания расходов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отличается от порядка определения вычетов в соответствии с настоящим Кодексом, указанные расходы учитываются для целей налогообложения в порядке, определенном настоящим Кодексом.</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5. </w:t>
      </w:r>
      <w:proofErr w:type="gramStart"/>
      <w:r w:rsidRPr="00A662F5">
        <w:rPr>
          <w:rFonts w:ascii="Times New Roman" w:eastAsia="Times New Roman" w:hAnsi="Times New Roman" w:cs="Times New Roman"/>
          <w:color w:val="000000"/>
          <w:sz w:val="24"/>
          <w:szCs w:val="24"/>
          <w:lang w:eastAsia="ru-RU"/>
        </w:rPr>
        <w:t>Если иное не предусмотрено </w:t>
      </w:r>
      <w:hyperlink r:id="rId69" w:anchor="sub_id=1920400" w:history="1">
        <w:r w:rsidRPr="00A662F5">
          <w:rPr>
            <w:rFonts w:ascii="Times New Roman" w:eastAsia="Times New Roman" w:hAnsi="Times New Roman" w:cs="Times New Roman"/>
            <w:color w:val="000080"/>
            <w:sz w:val="24"/>
            <w:szCs w:val="24"/>
            <w:u w:val="single"/>
            <w:lang w:eastAsia="ru-RU"/>
          </w:rPr>
          <w:t>пунктом 4 статьи 192</w:t>
        </w:r>
      </w:hyperlink>
      <w:r w:rsidRPr="00A662F5">
        <w:rPr>
          <w:rFonts w:ascii="Times New Roman" w:eastAsia="Times New Roman" w:hAnsi="Times New Roman" w:cs="Times New Roman"/>
          <w:color w:val="000000"/>
          <w:sz w:val="24"/>
          <w:szCs w:val="24"/>
          <w:lang w:eastAsia="ru-RU"/>
        </w:rPr>
        <w:t> настоящего Кодекса, в качестве затрат в целях налогообложения не рассматриваются затраты, возникающие в бухгалтерском учете в связи с изменением стоимости активов и (или) обязательств при применении международных стандартов финансовой отчетности и законодательства Республики Казахстан о бухгалтерском учете и финансовой отчетности, кроме подлежащих выплате (выплаченных).</w:t>
      </w:r>
      <w:proofErr w:type="gramEnd"/>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6. В случае</w:t>
      </w:r>
      <w:proofErr w:type="gramStart"/>
      <w:r w:rsidRPr="00A662F5">
        <w:rPr>
          <w:rFonts w:ascii="Times New Roman" w:eastAsia="Times New Roman" w:hAnsi="Times New Roman" w:cs="Times New Roman"/>
          <w:color w:val="000000"/>
          <w:sz w:val="24"/>
          <w:szCs w:val="24"/>
          <w:lang w:eastAsia="ru-RU"/>
        </w:rPr>
        <w:t>,</w:t>
      </w:r>
      <w:proofErr w:type="gramEnd"/>
      <w:r w:rsidRPr="00A662F5">
        <w:rPr>
          <w:rFonts w:ascii="Times New Roman" w:eastAsia="Times New Roman" w:hAnsi="Times New Roman" w:cs="Times New Roman"/>
          <w:color w:val="000000"/>
          <w:sz w:val="24"/>
          <w:szCs w:val="24"/>
          <w:lang w:eastAsia="ru-RU"/>
        </w:rPr>
        <w:t xml:space="preserve"> если одни и те же виды расходов предусмотрены в нескольких статьях расходов, то при расчете налогооблагаемого дохода указанные расходы вычитаются только один раз.</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7. Налогоплательщик осуществляет корректировку вычетов в соответствии со </w:t>
      </w:r>
      <w:hyperlink r:id="rId70" w:anchor="sub_id=2870000" w:history="1">
        <w:r w:rsidRPr="00A662F5">
          <w:rPr>
            <w:rFonts w:ascii="Times New Roman" w:eastAsia="Times New Roman" w:hAnsi="Times New Roman" w:cs="Times New Roman"/>
            <w:color w:val="000080"/>
            <w:sz w:val="24"/>
            <w:szCs w:val="24"/>
            <w:u w:val="single"/>
            <w:lang w:eastAsia="ru-RU"/>
          </w:rPr>
          <w:t>статьей 287</w:t>
        </w:r>
      </w:hyperlink>
      <w:r w:rsidRPr="00A662F5">
        <w:rPr>
          <w:rFonts w:ascii="Times New Roman" w:eastAsia="Times New Roman" w:hAnsi="Times New Roman" w:cs="Times New Roman"/>
          <w:color w:val="000000"/>
          <w:sz w:val="24"/>
          <w:szCs w:val="24"/>
          <w:lang w:eastAsia="ru-RU"/>
        </w:rPr>
        <w:t> настоящего Кодекса. При этом сумма вычетов с учетом данных корректировок может иметь отрицательное значение.</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w:t>
      </w:r>
    </w:p>
    <w:p w:rsidR="00A662F5" w:rsidRPr="00A662F5" w:rsidRDefault="00A662F5" w:rsidP="00A662F5">
      <w:pPr>
        <w:shd w:val="clear" w:color="auto" w:fill="FFFFFF"/>
        <w:ind w:left="1200" w:hanging="800"/>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b/>
          <w:bCs/>
          <w:color w:val="000000"/>
          <w:sz w:val="24"/>
          <w:szCs w:val="24"/>
          <w:lang w:eastAsia="ru-RU"/>
        </w:rPr>
        <w:t>Статья 243. Вычеты по отдельным видам расходов</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 Потери товаров, понесенные налогоплательщиком, за исключением случаев, предусмотренных пунктом 2 настоящей статьи, подлежат вычету в пределах норм естественной убыли, установленных законодательством Республики Казахстан.</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2. </w:t>
      </w:r>
      <w:proofErr w:type="gramStart"/>
      <w:r w:rsidRPr="00A662F5">
        <w:rPr>
          <w:rFonts w:ascii="Times New Roman" w:eastAsia="Times New Roman" w:hAnsi="Times New Roman" w:cs="Times New Roman"/>
          <w:color w:val="000000"/>
          <w:sz w:val="24"/>
          <w:szCs w:val="24"/>
          <w:lang w:eastAsia="ru-RU"/>
        </w:rPr>
        <w:t>Потери, понесенные субъектом естественной монополии в целях предоставления регулируемых услуг (товаров, работ), подлежат вычету в пределах нормативных технических потерь и (или) с учетом ограничений, установленных в соответствии с </w:t>
      </w:r>
      <w:hyperlink r:id="rId71" w:anchor="sub_id=160000" w:tooltip="Закон Республики Казахстан от 27 декабря 2018 года № 204-VI «О естественных монополиях» (с изменениями и дополнениями по состоянию на 29.06.2020 г.)" w:history="1">
        <w:r w:rsidRPr="00A662F5">
          <w:rPr>
            <w:rFonts w:ascii="Times New Roman" w:eastAsia="Times New Roman" w:hAnsi="Times New Roman" w:cs="Times New Roman"/>
            <w:color w:val="000080"/>
            <w:sz w:val="24"/>
            <w:szCs w:val="24"/>
            <w:u w:val="single"/>
            <w:lang w:eastAsia="ru-RU"/>
          </w:rPr>
          <w:t>законодательством</w:t>
        </w:r>
      </w:hyperlink>
      <w:r w:rsidRPr="00A662F5">
        <w:rPr>
          <w:rFonts w:ascii="Times New Roman" w:eastAsia="Times New Roman" w:hAnsi="Times New Roman" w:cs="Times New Roman"/>
          <w:color w:val="000000"/>
          <w:sz w:val="24"/>
          <w:szCs w:val="24"/>
          <w:lang w:eastAsia="ru-RU"/>
        </w:rPr>
        <w:t> Республики Казахстан.</w:t>
      </w:r>
      <w:proofErr w:type="gramEnd"/>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3. </w:t>
      </w:r>
      <w:proofErr w:type="gramStart"/>
      <w:r w:rsidRPr="00A662F5">
        <w:rPr>
          <w:rFonts w:ascii="Times New Roman" w:eastAsia="Times New Roman" w:hAnsi="Times New Roman" w:cs="Times New Roman"/>
          <w:color w:val="000000"/>
          <w:sz w:val="24"/>
          <w:szCs w:val="24"/>
          <w:lang w:eastAsia="ru-RU"/>
        </w:rPr>
        <w:t>Расходы налогоплательщика в размере балансовой стоимости товаров, не отнесенной ранее на вычеты, в связи с утратой, порчей которых или наступлением страхового случая по которым от лица, нанесшего ущерб, или страховой организации получены суммы компенсации ущерба, в том числе в виде страховой выплаты, подлежат вычету в пределах суммы полученной компенсации в периоде, на который приходится дата получения суммы компенсации ущерба.</w:t>
      </w:r>
      <w:proofErr w:type="gramEnd"/>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Для целей настоящего раздела: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порча товара означает ухудшение всех или отдельных качеств (свойств) товара, в результате которого данный товар не может быть использован в деятельности, направленной на получение дохода;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под утратой товара понимается событие, в результате которого произошли уничтожение или потеря товара. Не является утратой потеря товаров, понесенная налогоплательщиком в пределах норм естественной убыли, установленных законодательством Республики Казахстан.</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4. </w:t>
      </w:r>
      <w:proofErr w:type="gramStart"/>
      <w:r w:rsidRPr="00A662F5">
        <w:rPr>
          <w:rFonts w:ascii="Times New Roman" w:eastAsia="Times New Roman" w:hAnsi="Times New Roman" w:cs="Times New Roman"/>
          <w:color w:val="000000"/>
          <w:sz w:val="24"/>
          <w:szCs w:val="24"/>
          <w:lang w:eastAsia="ru-RU"/>
        </w:rPr>
        <w:t xml:space="preserve">Вычету подлежат расходы налогоплательщика на обязательные, периодические (в течение трудовой деятельности) медицинские осмотры и </w:t>
      </w:r>
      <w:proofErr w:type="spellStart"/>
      <w:r w:rsidRPr="00A662F5">
        <w:rPr>
          <w:rFonts w:ascii="Times New Roman" w:eastAsia="Times New Roman" w:hAnsi="Times New Roman" w:cs="Times New Roman"/>
          <w:color w:val="000000"/>
          <w:sz w:val="24"/>
          <w:szCs w:val="24"/>
          <w:lang w:eastAsia="ru-RU"/>
        </w:rPr>
        <w:t>предсменное</w:t>
      </w:r>
      <w:proofErr w:type="spellEnd"/>
      <w:r w:rsidRPr="00A662F5">
        <w:rPr>
          <w:rFonts w:ascii="Times New Roman" w:eastAsia="Times New Roman" w:hAnsi="Times New Roman" w:cs="Times New Roman"/>
          <w:color w:val="000000"/>
          <w:sz w:val="24"/>
          <w:szCs w:val="24"/>
          <w:lang w:eastAsia="ru-RU"/>
        </w:rPr>
        <w:t xml:space="preserve">, </w:t>
      </w:r>
      <w:proofErr w:type="spellStart"/>
      <w:r w:rsidRPr="00A662F5">
        <w:rPr>
          <w:rFonts w:ascii="Times New Roman" w:eastAsia="Times New Roman" w:hAnsi="Times New Roman" w:cs="Times New Roman"/>
          <w:color w:val="000000"/>
          <w:sz w:val="24"/>
          <w:szCs w:val="24"/>
          <w:lang w:eastAsia="ru-RU"/>
        </w:rPr>
        <w:t>послесменное</w:t>
      </w:r>
      <w:proofErr w:type="spellEnd"/>
      <w:r w:rsidRPr="00A662F5">
        <w:rPr>
          <w:rFonts w:ascii="Times New Roman" w:eastAsia="Times New Roman" w:hAnsi="Times New Roman" w:cs="Times New Roman"/>
          <w:color w:val="000000"/>
          <w:sz w:val="24"/>
          <w:szCs w:val="24"/>
          <w:lang w:eastAsia="ru-RU"/>
        </w:rPr>
        <w:t xml:space="preserve"> и иное медицинское освидетельствование (осмотр) работников, на содержание или услуги по организации медицинских пунктов в случаях, предусмотренных соглашением, коллективным договором, </w:t>
      </w:r>
      <w:hyperlink r:id="rId72" w:anchor="sub_id=860000" w:history="1">
        <w:r w:rsidRPr="00A662F5">
          <w:rPr>
            <w:rFonts w:ascii="Times New Roman" w:eastAsia="Times New Roman" w:hAnsi="Times New Roman" w:cs="Times New Roman"/>
            <w:color w:val="000080"/>
            <w:sz w:val="24"/>
            <w:szCs w:val="24"/>
            <w:u w:val="single"/>
            <w:lang w:eastAsia="ru-RU"/>
          </w:rPr>
          <w:t>законодательством</w:t>
        </w:r>
      </w:hyperlink>
      <w:r w:rsidRPr="00A662F5">
        <w:rPr>
          <w:rFonts w:ascii="Times New Roman" w:eastAsia="Times New Roman" w:hAnsi="Times New Roman" w:cs="Times New Roman"/>
          <w:color w:val="000000"/>
          <w:sz w:val="24"/>
          <w:szCs w:val="24"/>
          <w:lang w:eastAsia="ru-RU"/>
        </w:rPr>
        <w:t> Республики Казахстан.</w:t>
      </w:r>
      <w:proofErr w:type="gramEnd"/>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5. Вычету подлежат расходы налогоплательщика по обеспечению работникам условий труда, отвечающих требованиям безопасности, охраны и гигиены труда, в том числе санитарно-эпидемиологическим требованиям, по обеспечению работникам возможности отдыха и приема пищи в специально оборудованном месте в соответствии с </w:t>
      </w:r>
      <w:hyperlink r:id="rId73" w:history="1">
        <w:r w:rsidRPr="00A662F5">
          <w:rPr>
            <w:rFonts w:ascii="Times New Roman" w:eastAsia="Times New Roman" w:hAnsi="Times New Roman" w:cs="Times New Roman"/>
            <w:color w:val="000080"/>
            <w:sz w:val="24"/>
            <w:szCs w:val="24"/>
            <w:u w:val="single"/>
            <w:lang w:eastAsia="ru-RU"/>
          </w:rPr>
          <w:t>трудовым законодательством</w:t>
        </w:r>
      </w:hyperlink>
      <w:r w:rsidRPr="00A662F5">
        <w:rPr>
          <w:rFonts w:ascii="Times New Roman" w:eastAsia="Times New Roman" w:hAnsi="Times New Roman" w:cs="Times New Roman"/>
          <w:color w:val="000000"/>
          <w:sz w:val="24"/>
          <w:szCs w:val="24"/>
          <w:lang w:eastAsia="ru-RU"/>
        </w:rPr>
        <w:t> Республики Казахстан, трудовым, коллективным договорами или актами работодателя.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6. Подлежат отнесению на вычеты расходы налогоплательщика в связи с осуществлением деятельности по организации общественного питания работников, дошкольного воспитания и обучения, социальной защиты и социального обеспечения детей, престарелых и инвалидов.</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lastRenderedPageBreak/>
        <w:t>7. Вычету подлежат присужденные или признанные неустойки (штрафы, пени), если иное не установлено </w:t>
      </w:r>
      <w:hyperlink r:id="rId74" w:anchor="sub_id=2460000" w:history="1">
        <w:r w:rsidRPr="00A662F5">
          <w:rPr>
            <w:rFonts w:ascii="Times New Roman" w:eastAsia="Times New Roman" w:hAnsi="Times New Roman" w:cs="Times New Roman"/>
            <w:color w:val="000080"/>
            <w:sz w:val="24"/>
            <w:szCs w:val="24"/>
            <w:u w:val="single"/>
            <w:lang w:eastAsia="ru-RU"/>
          </w:rPr>
          <w:t>статьями 246</w:t>
        </w:r>
      </w:hyperlink>
      <w:r w:rsidRPr="00A662F5">
        <w:rPr>
          <w:rFonts w:ascii="Times New Roman" w:eastAsia="Times New Roman" w:hAnsi="Times New Roman" w:cs="Times New Roman"/>
          <w:color w:val="000000"/>
          <w:sz w:val="24"/>
          <w:szCs w:val="24"/>
          <w:lang w:eastAsia="ru-RU"/>
        </w:rPr>
        <w:t> и </w:t>
      </w:r>
      <w:hyperlink r:id="rId75" w:anchor="sub_id=2640000" w:history="1">
        <w:r w:rsidRPr="00A662F5">
          <w:rPr>
            <w:rFonts w:ascii="Times New Roman" w:eastAsia="Times New Roman" w:hAnsi="Times New Roman" w:cs="Times New Roman"/>
            <w:color w:val="000080"/>
            <w:sz w:val="24"/>
            <w:szCs w:val="24"/>
            <w:u w:val="single"/>
            <w:lang w:eastAsia="ru-RU"/>
          </w:rPr>
          <w:t>264</w:t>
        </w:r>
      </w:hyperlink>
      <w:r w:rsidRPr="00A662F5">
        <w:rPr>
          <w:rFonts w:ascii="Times New Roman" w:eastAsia="Times New Roman" w:hAnsi="Times New Roman" w:cs="Times New Roman"/>
          <w:color w:val="000000"/>
          <w:sz w:val="24"/>
          <w:szCs w:val="24"/>
          <w:lang w:eastAsia="ru-RU"/>
        </w:rPr>
        <w:t> настоящего Кодекса.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8. В случае</w:t>
      </w:r>
      <w:proofErr w:type="gramStart"/>
      <w:r w:rsidRPr="00A662F5">
        <w:rPr>
          <w:rFonts w:ascii="Times New Roman" w:eastAsia="Times New Roman" w:hAnsi="Times New Roman" w:cs="Times New Roman"/>
          <w:color w:val="000000"/>
          <w:sz w:val="24"/>
          <w:szCs w:val="24"/>
          <w:lang w:eastAsia="ru-RU"/>
        </w:rPr>
        <w:t>,</w:t>
      </w:r>
      <w:proofErr w:type="gramEnd"/>
      <w:r w:rsidRPr="00A662F5">
        <w:rPr>
          <w:rFonts w:ascii="Times New Roman" w:eastAsia="Times New Roman" w:hAnsi="Times New Roman" w:cs="Times New Roman"/>
          <w:color w:val="000000"/>
          <w:sz w:val="24"/>
          <w:szCs w:val="24"/>
          <w:lang w:eastAsia="ru-RU"/>
        </w:rPr>
        <w:t xml:space="preserve"> если условиями сделки предусмотрено предоставление налогоплательщиком гарантии качества реализованных товаров, выполненных работ, оказанных услуг, то сумма фактических расходов налогоплательщика по устранению недостатков реализованных товаров, выполненных работ, оказанных услуг, произведенных в течение установленного сделкой гарантийного срока, подлежит отнесению на вычеты в соответствии с настоящим Кодексом.</w:t>
      </w:r>
    </w:p>
    <w:p w:rsidR="00A662F5" w:rsidRPr="00A662F5" w:rsidRDefault="00A662F5" w:rsidP="00A662F5">
      <w:pPr>
        <w:shd w:val="clear" w:color="auto" w:fill="FFFFFF"/>
        <w:ind w:firstLine="397"/>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9. Если иное не установлено настоящей статьей, в стоимости приобретенных товаров, работ, услуг учитываются следующие затраты по налогу на добавленную стоимость:</w:t>
      </w:r>
    </w:p>
    <w:p w:rsidR="00A662F5" w:rsidRPr="00A662F5" w:rsidRDefault="00A662F5" w:rsidP="00A662F5">
      <w:pPr>
        <w:shd w:val="clear" w:color="auto" w:fill="FFFFFF"/>
        <w:ind w:firstLine="397"/>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сумма налога на добавленную стоимость, не относимого в зачет в соответствии с </w:t>
      </w:r>
      <w:hyperlink r:id="rId76" w:anchor="sub_id=4020000" w:history="1">
        <w:r w:rsidRPr="00A662F5">
          <w:rPr>
            <w:rFonts w:ascii="Times New Roman" w:eastAsia="Times New Roman" w:hAnsi="Times New Roman" w:cs="Times New Roman"/>
            <w:color w:val="000080"/>
            <w:sz w:val="24"/>
            <w:szCs w:val="24"/>
            <w:u w:val="single"/>
            <w:lang w:eastAsia="ru-RU"/>
          </w:rPr>
          <w:t>пунктом 1 статьи 402</w:t>
        </w:r>
      </w:hyperlink>
      <w:r w:rsidRPr="00A662F5">
        <w:rPr>
          <w:rFonts w:ascii="Times New Roman" w:eastAsia="Times New Roman" w:hAnsi="Times New Roman" w:cs="Times New Roman"/>
          <w:color w:val="000000"/>
          <w:sz w:val="24"/>
          <w:szCs w:val="24"/>
          <w:lang w:eastAsia="ru-RU"/>
        </w:rPr>
        <w:t> настоящего Кодекса;</w:t>
      </w:r>
    </w:p>
    <w:p w:rsidR="00A662F5" w:rsidRPr="00A662F5" w:rsidRDefault="00A662F5" w:rsidP="00A662F5">
      <w:pPr>
        <w:shd w:val="clear" w:color="auto" w:fill="FFFFFF"/>
        <w:ind w:firstLine="397"/>
        <w:jc w:val="both"/>
        <w:textAlignment w:val="baseline"/>
        <w:rPr>
          <w:rFonts w:ascii="Times New Roman" w:eastAsia="Times New Roman" w:hAnsi="Times New Roman" w:cs="Times New Roman"/>
          <w:color w:val="000000"/>
          <w:sz w:val="24"/>
          <w:szCs w:val="24"/>
          <w:lang w:eastAsia="ru-RU"/>
        </w:rPr>
      </w:pPr>
      <w:proofErr w:type="gramStart"/>
      <w:r w:rsidRPr="00A662F5">
        <w:rPr>
          <w:rFonts w:ascii="Times New Roman" w:eastAsia="Times New Roman" w:hAnsi="Times New Roman" w:cs="Times New Roman"/>
          <w:color w:val="000000"/>
          <w:sz w:val="24"/>
          <w:szCs w:val="24"/>
          <w:lang w:eastAsia="ru-RU"/>
        </w:rPr>
        <w:t>сумма налога на добавленную стоимость, не разрешенного к отнесению в зачет в соответствии с </w:t>
      </w:r>
      <w:hyperlink r:id="rId77" w:anchor="sub_id=4090202" w:history="1">
        <w:r w:rsidRPr="00A662F5">
          <w:rPr>
            <w:rFonts w:ascii="Times New Roman" w:eastAsia="Times New Roman" w:hAnsi="Times New Roman" w:cs="Times New Roman"/>
            <w:color w:val="000080"/>
            <w:sz w:val="24"/>
            <w:szCs w:val="24"/>
            <w:u w:val="single"/>
            <w:lang w:eastAsia="ru-RU"/>
          </w:rPr>
          <w:t>подпунктом 2) пункта 2 статьи 409</w:t>
        </w:r>
      </w:hyperlink>
      <w:r w:rsidRPr="00A662F5">
        <w:rPr>
          <w:rFonts w:ascii="Times New Roman" w:eastAsia="Times New Roman" w:hAnsi="Times New Roman" w:cs="Times New Roman"/>
          <w:color w:val="000000"/>
          <w:sz w:val="24"/>
          <w:szCs w:val="24"/>
          <w:lang w:eastAsia="ru-RU"/>
        </w:rPr>
        <w:t> и </w:t>
      </w:r>
      <w:hyperlink r:id="rId78" w:anchor="sub_id=4100000" w:tooltip="Кодекс Республики Казахстан от 25 декабря 2017 года № 120-VI «О налогах и других обязательных платежах в бюджет (Налоговый кодекс)» (с изменениями и дополнениями по состоянию на 02.07.2020 г.)" w:history="1">
        <w:r w:rsidRPr="00A662F5">
          <w:rPr>
            <w:rFonts w:ascii="Times New Roman" w:eastAsia="Times New Roman" w:hAnsi="Times New Roman" w:cs="Times New Roman"/>
            <w:color w:val="000080"/>
            <w:sz w:val="24"/>
            <w:szCs w:val="24"/>
            <w:u w:val="single"/>
            <w:lang w:eastAsia="ru-RU"/>
          </w:rPr>
          <w:t>статьей 410</w:t>
        </w:r>
      </w:hyperlink>
      <w:r w:rsidRPr="00A662F5">
        <w:rPr>
          <w:rFonts w:ascii="Times New Roman" w:eastAsia="Times New Roman" w:hAnsi="Times New Roman" w:cs="Times New Roman"/>
          <w:color w:val="000000"/>
          <w:sz w:val="24"/>
          <w:szCs w:val="24"/>
          <w:lang w:eastAsia="ru-RU"/>
        </w:rPr>
        <w:t> настоящего Кодекса;</w:t>
      </w:r>
      <w:proofErr w:type="gramEnd"/>
    </w:p>
    <w:p w:rsidR="00A662F5" w:rsidRPr="00A662F5" w:rsidRDefault="00A662F5" w:rsidP="00A662F5">
      <w:pPr>
        <w:shd w:val="clear" w:color="auto" w:fill="FFFFFF"/>
        <w:ind w:firstLine="397"/>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сумма корректировки налога на добавленную стоимость, относимого в зачет в сторону уменьшения в случаях, указанных в </w:t>
      </w:r>
      <w:hyperlink r:id="rId79" w:anchor="sub_id=4040200" w:tooltip="Кодекс Республики Казахстан от 25 декабря 2017 года № 120-VI «О налогах и других обязательных платежах в бюджет (Налоговый кодекс)» (с изменениями и дополнениями по состоянию на 02.07.2020 г.)" w:history="1">
        <w:r w:rsidRPr="00A662F5">
          <w:rPr>
            <w:rFonts w:ascii="Times New Roman" w:eastAsia="Times New Roman" w:hAnsi="Times New Roman" w:cs="Times New Roman"/>
            <w:color w:val="000080"/>
            <w:sz w:val="24"/>
            <w:szCs w:val="24"/>
            <w:u w:val="single"/>
            <w:lang w:eastAsia="ru-RU"/>
          </w:rPr>
          <w:t>подпунктах 1) и 4) пункта 2 статьи 404</w:t>
        </w:r>
      </w:hyperlink>
      <w:r w:rsidRPr="00A662F5">
        <w:rPr>
          <w:rFonts w:ascii="Times New Roman" w:eastAsia="Times New Roman" w:hAnsi="Times New Roman" w:cs="Times New Roman"/>
          <w:color w:val="000000"/>
          <w:sz w:val="24"/>
          <w:szCs w:val="24"/>
          <w:lang w:eastAsia="ru-RU"/>
        </w:rPr>
        <w:t> настоящего Кодекса.</w:t>
      </w:r>
    </w:p>
    <w:p w:rsidR="00A662F5" w:rsidRPr="00A662F5" w:rsidRDefault="00A662F5" w:rsidP="00A662F5">
      <w:pPr>
        <w:shd w:val="clear" w:color="auto" w:fill="FFFFFF"/>
        <w:ind w:firstLine="397"/>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Плательщик налога на добавленную стоимость вправе отнести на вычеты сумму:</w:t>
      </w:r>
    </w:p>
    <w:p w:rsidR="00A662F5" w:rsidRPr="00A662F5" w:rsidRDefault="00A662F5" w:rsidP="00A662F5">
      <w:pPr>
        <w:shd w:val="clear" w:color="auto" w:fill="FFFFFF"/>
        <w:ind w:firstLine="397"/>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 налога на добавленную стоимость, не разрешенного к отнесению в зачет, в соответствии со </w:t>
      </w:r>
      <w:hyperlink r:id="rId80" w:anchor="sub_id=4080000" w:history="1">
        <w:r w:rsidRPr="00A662F5">
          <w:rPr>
            <w:rFonts w:ascii="Times New Roman" w:eastAsia="Times New Roman" w:hAnsi="Times New Roman" w:cs="Times New Roman"/>
            <w:color w:val="000080"/>
            <w:sz w:val="24"/>
            <w:szCs w:val="24"/>
            <w:u w:val="single"/>
            <w:lang w:eastAsia="ru-RU"/>
          </w:rPr>
          <w:t>статьей 408</w:t>
        </w:r>
      </w:hyperlink>
      <w:r w:rsidRPr="00A662F5">
        <w:rPr>
          <w:rFonts w:ascii="Times New Roman" w:eastAsia="Times New Roman" w:hAnsi="Times New Roman" w:cs="Times New Roman"/>
          <w:color w:val="000000"/>
          <w:sz w:val="24"/>
          <w:szCs w:val="24"/>
          <w:lang w:eastAsia="ru-RU"/>
        </w:rPr>
        <w:t> и </w:t>
      </w:r>
      <w:hyperlink r:id="rId81" w:anchor="sub_id=4090203" w:tooltip="Кодекс Республики Казахстан от 25 декабря 2017 года № 120-VI «О налогах и других обязательных платежах в бюджет (Налоговый кодекс)» (с изменениями и дополнениями по состоянию на 02.07.2020 г.)" w:history="1">
        <w:r w:rsidRPr="00A662F5">
          <w:rPr>
            <w:rFonts w:ascii="Times New Roman" w:eastAsia="Times New Roman" w:hAnsi="Times New Roman" w:cs="Times New Roman"/>
            <w:color w:val="000080"/>
            <w:sz w:val="24"/>
            <w:szCs w:val="24"/>
            <w:u w:val="single"/>
            <w:lang w:eastAsia="ru-RU"/>
          </w:rPr>
          <w:t>подпунктом 3) пункта 2 статьи 409</w:t>
        </w:r>
      </w:hyperlink>
      <w:r w:rsidRPr="00A662F5">
        <w:rPr>
          <w:rFonts w:ascii="Times New Roman" w:eastAsia="Times New Roman" w:hAnsi="Times New Roman" w:cs="Times New Roman"/>
          <w:color w:val="000000"/>
          <w:sz w:val="24"/>
          <w:szCs w:val="24"/>
          <w:lang w:eastAsia="ru-RU"/>
        </w:rPr>
        <w:t> настоящего Кодекса, если в бухгалтерском учете такой налог не учтен в стоимости приобретенных товаров, работ, услуг;</w:t>
      </w:r>
    </w:p>
    <w:p w:rsidR="00A662F5" w:rsidRPr="00A662F5" w:rsidRDefault="00A662F5" w:rsidP="00A662F5">
      <w:pPr>
        <w:shd w:val="clear" w:color="auto" w:fill="FFFFFF"/>
        <w:ind w:firstLine="397"/>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корректировки налога на добавленную стоимость, относимого в зачет, в сторону уменьшения в случае, указанном в </w:t>
      </w:r>
      <w:hyperlink r:id="rId82" w:anchor="sub_id=4040200" w:history="1">
        <w:r w:rsidRPr="00A662F5">
          <w:rPr>
            <w:rFonts w:ascii="Times New Roman" w:eastAsia="Times New Roman" w:hAnsi="Times New Roman" w:cs="Times New Roman"/>
            <w:color w:val="000080"/>
            <w:sz w:val="24"/>
            <w:szCs w:val="24"/>
            <w:u w:val="single"/>
            <w:lang w:eastAsia="ru-RU"/>
          </w:rPr>
          <w:t>подпункте 1) пункта 2 статьи 404</w:t>
        </w:r>
      </w:hyperlink>
      <w:r w:rsidRPr="00A662F5">
        <w:rPr>
          <w:rFonts w:ascii="Times New Roman" w:eastAsia="Times New Roman" w:hAnsi="Times New Roman" w:cs="Times New Roman"/>
          <w:color w:val="000000"/>
          <w:sz w:val="24"/>
          <w:szCs w:val="24"/>
          <w:lang w:eastAsia="ru-RU"/>
        </w:rPr>
        <w:t> настоящего Кодекса, по фиксированным активам, запасам, работам, услугам, использованным при осуществлении деятельности, направленной на получение дохода;</w:t>
      </w:r>
    </w:p>
    <w:p w:rsidR="00A662F5" w:rsidRPr="00A662F5" w:rsidRDefault="00A662F5" w:rsidP="00A662F5">
      <w:pPr>
        <w:shd w:val="clear" w:color="auto" w:fill="FFFFFF"/>
        <w:ind w:firstLine="397"/>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3) уменьшения налога на добавленную стоимость, относимого в зачет, в случае, указанном в </w:t>
      </w:r>
      <w:hyperlink r:id="rId83" w:anchor="sub_id=4040204" w:history="1">
        <w:r w:rsidRPr="00A662F5">
          <w:rPr>
            <w:rFonts w:ascii="Times New Roman" w:eastAsia="Times New Roman" w:hAnsi="Times New Roman" w:cs="Times New Roman"/>
            <w:color w:val="000080"/>
            <w:sz w:val="24"/>
            <w:szCs w:val="24"/>
            <w:u w:val="single"/>
            <w:lang w:eastAsia="ru-RU"/>
          </w:rPr>
          <w:t>подпункте 4) пункта 2 статьи 404</w:t>
        </w:r>
      </w:hyperlink>
      <w:r w:rsidRPr="00A662F5">
        <w:rPr>
          <w:rFonts w:ascii="Times New Roman" w:eastAsia="Times New Roman" w:hAnsi="Times New Roman" w:cs="Times New Roman"/>
          <w:color w:val="000000"/>
          <w:sz w:val="24"/>
          <w:szCs w:val="24"/>
          <w:lang w:eastAsia="ru-RU"/>
        </w:rPr>
        <w:t> настоящего Кодекса, за исключением передачи в качестве вклада в уставный капитал активов, не подлежащих амортизации.</w:t>
      </w:r>
    </w:p>
    <w:p w:rsidR="00A662F5" w:rsidRPr="00A662F5" w:rsidRDefault="00A662F5" w:rsidP="00A662F5">
      <w:pPr>
        <w:shd w:val="clear" w:color="auto" w:fill="FFFFFF"/>
        <w:ind w:firstLine="397"/>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Вычет, предусмотренный подпунктом 1) части второй настоящего пункта, производится в налоговом периоде, в котором возникает налог на добавленную стоимость, не разрешенный к отнесению в зачет.</w:t>
      </w:r>
    </w:p>
    <w:p w:rsidR="00A662F5" w:rsidRPr="00A662F5" w:rsidRDefault="00A662F5" w:rsidP="00A662F5">
      <w:pPr>
        <w:shd w:val="clear" w:color="auto" w:fill="FFFFFF"/>
        <w:ind w:firstLine="397"/>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Суммы корректировки налога на добавленную стоимость, относимого в зачет, в сторону уменьшения в случае, указанном в </w:t>
      </w:r>
      <w:hyperlink r:id="rId84" w:anchor="sub_id=4040200" w:tooltip="Кодекс Республики Казахстан от 25 декабря 2017 года № 120-VI «О налогах и других обязательных платежах в бюджет (Налоговый кодекс)» (с изменениями и дополнениями по состоянию на 02.07.2020 г.)" w:history="1">
        <w:r w:rsidRPr="00A662F5">
          <w:rPr>
            <w:rFonts w:ascii="Times New Roman" w:eastAsia="Times New Roman" w:hAnsi="Times New Roman" w:cs="Times New Roman"/>
            <w:color w:val="000080"/>
            <w:sz w:val="24"/>
            <w:szCs w:val="24"/>
            <w:u w:val="single"/>
            <w:lang w:eastAsia="ru-RU"/>
          </w:rPr>
          <w:t>подпунктах 1) и 4) пункта 2 статьи 404</w:t>
        </w:r>
      </w:hyperlink>
      <w:r w:rsidRPr="00A662F5">
        <w:rPr>
          <w:rFonts w:ascii="Times New Roman" w:eastAsia="Times New Roman" w:hAnsi="Times New Roman" w:cs="Times New Roman"/>
          <w:color w:val="000000"/>
          <w:sz w:val="24"/>
          <w:szCs w:val="24"/>
          <w:lang w:eastAsia="ru-RU"/>
        </w:rPr>
        <w:t> настоящего Кодекса, по активам, не подлежащим амортизации, учитываются в соответствии с </w:t>
      </w:r>
      <w:hyperlink r:id="rId85" w:anchor="sub_id=2280600" w:history="1">
        <w:r w:rsidRPr="00A662F5">
          <w:rPr>
            <w:rFonts w:ascii="Times New Roman" w:eastAsia="Times New Roman" w:hAnsi="Times New Roman" w:cs="Times New Roman"/>
            <w:color w:val="000080"/>
            <w:sz w:val="24"/>
            <w:szCs w:val="24"/>
            <w:u w:val="single"/>
            <w:lang w:eastAsia="ru-RU"/>
          </w:rPr>
          <w:t>пунктом 6 статьи 228</w:t>
        </w:r>
      </w:hyperlink>
      <w:r w:rsidRPr="00A662F5">
        <w:rPr>
          <w:rFonts w:ascii="Times New Roman" w:eastAsia="Times New Roman" w:hAnsi="Times New Roman" w:cs="Times New Roman"/>
          <w:color w:val="000000"/>
          <w:sz w:val="24"/>
          <w:szCs w:val="24"/>
          <w:lang w:eastAsia="ru-RU"/>
        </w:rPr>
        <w:t> настоящего Кодекса.</w:t>
      </w:r>
    </w:p>
    <w:p w:rsidR="00A662F5" w:rsidRPr="00A662F5" w:rsidRDefault="00A662F5" w:rsidP="00A662F5">
      <w:pPr>
        <w:shd w:val="clear" w:color="auto" w:fill="FFFFFF"/>
        <w:ind w:firstLine="397"/>
        <w:jc w:val="both"/>
        <w:textAlignment w:val="baseline"/>
        <w:rPr>
          <w:rFonts w:ascii="Times New Roman" w:eastAsia="Times New Roman" w:hAnsi="Times New Roman" w:cs="Times New Roman"/>
          <w:color w:val="000000"/>
          <w:sz w:val="24"/>
          <w:szCs w:val="24"/>
          <w:lang w:eastAsia="ru-RU"/>
        </w:rPr>
      </w:pPr>
      <w:proofErr w:type="gramStart"/>
      <w:r w:rsidRPr="00A662F5">
        <w:rPr>
          <w:rFonts w:ascii="Times New Roman" w:eastAsia="Times New Roman" w:hAnsi="Times New Roman" w:cs="Times New Roman"/>
          <w:color w:val="000000"/>
          <w:sz w:val="24"/>
          <w:szCs w:val="24"/>
          <w:lang w:eastAsia="ru-RU"/>
        </w:rPr>
        <w:t xml:space="preserve">В случае если плательщиком корпоративного подоходного налога является </w:t>
      </w:r>
      <w:proofErr w:type="spellStart"/>
      <w:r w:rsidRPr="00A662F5">
        <w:rPr>
          <w:rFonts w:ascii="Times New Roman" w:eastAsia="Times New Roman" w:hAnsi="Times New Roman" w:cs="Times New Roman"/>
          <w:color w:val="000000"/>
          <w:sz w:val="24"/>
          <w:szCs w:val="24"/>
          <w:lang w:eastAsia="ru-RU"/>
        </w:rPr>
        <w:t>недропользователь</w:t>
      </w:r>
      <w:proofErr w:type="spellEnd"/>
      <w:r w:rsidRPr="00A662F5">
        <w:rPr>
          <w:rFonts w:ascii="Times New Roman" w:eastAsia="Times New Roman" w:hAnsi="Times New Roman" w:cs="Times New Roman"/>
          <w:color w:val="000000"/>
          <w:sz w:val="24"/>
          <w:szCs w:val="24"/>
          <w:lang w:eastAsia="ru-RU"/>
        </w:rPr>
        <w:t>, осуществляющий деятельность по соглашению (контракту) о разделе продукции в составе простого товарищества (консорциума), и исполнение налоговых обязательств по налогу на добавленную стоимость возложено на оператора согласно </w:t>
      </w:r>
      <w:hyperlink r:id="rId86" w:anchor="sub_id=4260300" w:history="1">
        <w:r w:rsidRPr="00A662F5">
          <w:rPr>
            <w:rFonts w:ascii="Times New Roman" w:eastAsia="Times New Roman" w:hAnsi="Times New Roman" w:cs="Times New Roman"/>
            <w:color w:val="000080"/>
            <w:sz w:val="24"/>
            <w:szCs w:val="24"/>
            <w:u w:val="single"/>
            <w:lang w:eastAsia="ru-RU"/>
          </w:rPr>
          <w:t>пункту 3 статьи 426</w:t>
        </w:r>
      </w:hyperlink>
      <w:r w:rsidRPr="00A662F5">
        <w:rPr>
          <w:rFonts w:ascii="Times New Roman" w:eastAsia="Times New Roman" w:hAnsi="Times New Roman" w:cs="Times New Roman"/>
          <w:color w:val="000000"/>
          <w:sz w:val="24"/>
          <w:szCs w:val="24"/>
          <w:lang w:eastAsia="ru-RU"/>
        </w:rPr>
        <w:t> настоящего Кодекса, то на вычеты относится налог на добавленную стоимость, предусмотренный частью второй настоящего пункта, в размере, приходящемся на долю указанного</w:t>
      </w:r>
      <w:proofErr w:type="gramEnd"/>
      <w:r w:rsidRPr="00A662F5">
        <w:rPr>
          <w:rFonts w:ascii="Times New Roman" w:eastAsia="Times New Roman" w:hAnsi="Times New Roman" w:cs="Times New Roman"/>
          <w:color w:val="000000"/>
          <w:sz w:val="24"/>
          <w:szCs w:val="24"/>
          <w:lang w:eastAsia="ru-RU"/>
        </w:rPr>
        <w:t xml:space="preserve"> </w:t>
      </w:r>
      <w:proofErr w:type="spellStart"/>
      <w:r w:rsidRPr="00A662F5">
        <w:rPr>
          <w:rFonts w:ascii="Times New Roman" w:eastAsia="Times New Roman" w:hAnsi="Times New Roman" w:cs="Times New Roman"/>
          <w:color w:val="000000"/>
          <w:sz w:val="24"/>
          <w:szCs w:val="24"/>
          <w:lang w:eastAsia="ru-RU"/>
        </w:rPr>
        <w:t>недропользователя</w:t>
      </w:r>
      <w:proofErr w:type="spellEnd"/>
      <w:r w:rsidRPr="00A662F5">
        <w:rPr>
          <w:rFonts w:ascii="Times New Roman" w:eastAsia="Times New Roman" w:hAnsi="Times New Roman" w:cs="Times New Roman"/>
          <w:color w:val="000000"/>
          <w:sz w:val="24"/>
          <w:szCs w:val="24"/>
          <w:lang w:eastAsia="ru-RU"/>
        </w:rPr>
        <w:t xml:space="preserve"> по данным декларации оператора по налогу на добавленную стоимость.</w:t>
      </w:r>
    </w:p>
    <w:p w:rsidR="00A662F5" w:rsidRPr="00A662F5" w:rsidRDefault="00A662F5" w:rsidP="00A662F5">
      <w:pPr>
        <w:shd w:val="clear" w:color="auto" w:fill="FFFFFF"/>
        <w:ind w:firstLine="397"/>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Положения настоящей статьи не применяются по налогу на добавленную стоимость по товарам, работам, услугам, стоимость которых подлежит отнесению на вычеты в соответствии с </w:t>
      </w:r>
      <w:hyperlink r:id="rId87" w:anchor="sub_id=2580300" w:history="1">
        <w:r w:rsidRPr="00A662F5">
          <w:rPr>
            <w:rFonts w:ascii="Times New Roman" w:eastAsia="Times New Roman" w:hAnsi="Times New Roman" w:cs="Times New Roman"/>
            <w:color w:val="000080"/>
            <w:sz w:val="24"/>
            <w:szCs w:val="24"/>
            <w:u w:val="single"/>
            <w:lang w:eastAsia="ru-RU"/>
          </w:rPr>
          <w:t>пунктом 3 статьи 258</w:t>
        </w:r>
      </w:hyperlink>
      <w:r w:rsidRPr="00A662F5">
        <w:rPr>
          <w:rFonts w:ascii="Times New Roman" w:eastAsia="Times New Roman" w:hAnsi="Times New Roman" w:cs="Times New Roman"/>
          <w:color w:val="000000"/>
          <w:sz w:val="24"/>
          <w:szCs w:val="24"/>
          <w:lang w:eastAsia="ru-RU"/>
        </w:rPr>
        <w:t> настоящего Кодекса.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10. Вычету подлежат членские взносы субъектов частного предпринимательства, уплаченные налогоплательщиком:</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 объединениям субъектов частного предпринимательства в соответствии с </w:t>
      </w:r>
      <w:hyperlink r:id="rId88" w:anchor="sub_id=540000" w:history="1">
        <w:r w:rsidRPr="00A662F5">
          <w:rPr>
            <w:rFonts w:ascii="Times New Roman" w:eastAsia="Times New Roman" w:hAnsi="Times New Roman" w:cs="Times New Roman"/>
            <w:color w:val="000080"/>
            <w:sz w:val="24"/>
            <w:szCs w:val="24"/>
            <w:u w:val="single"/>
            <w:lang w:eastAsia="ru-RU"/>
          </w:rPr>
          <w:t>законодательством</w:t>
        </w:r>
      </w:hyperlink>
      <w:r w:rsidRPr="00A662F5">
        <w:rPr>
          <w:rFonts w:ascii="Times New Roman" w:eastAsia="Times New Roman" w:hAnsi="Times New Roman" w:cs="Times New Roman"/>
          <w:color w:val="000000"/>
          <w:sz w:val="24"/>
          <w:szCs w:val="24"/>
          <w:lang w:eastAsia="ru-RU"/>
        </w:rPr>
        <w:t> Республики Казахстан в сфере предпринимательства в размере, не превышающем месячный расчетный показатель, установленный законом о республиканском бюджете и действующий на 1 января соответствующего финансового года, на одного работника исходя из среднесписочной численности работников за год;</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lastRenderedPageBreak/>
        <w:t>2) Национальной палате предпринимателей Республики Казахстан в </w:t>
      </w:r>
      <w:hyperlink r:id="rId89" w:anchor="sub_id=290000" w:history="1">
        <w:r w:rsidRPr="00A662F5">
          <w:rPr>
            <w:rFonts w:ascii="Times New Roman" w:eastAsia="Times New Roman" w:hAnsi="Times New Roman" w:cs="Times New Roman"/>
            <w:color w:val="000080"/>
            <w:sz w:val="24"/>
            <w:szCs w:val="24"/>
            <w:u w:val="single"/>
            <w:lang w:eastAsia="ru-RU"/>
          </w:rPr>
          <w:t>размере</w:t>
        </w:r>
      </w:hyperlink>
      <w:r w:rsidRPr="00A662F5">
        <w:rPr>
          <w:rFonts w:ascii="Times New Roman" w:eastAsia="Times New Roman" w:hAnsi="Times New Roman" w:cs="Times New Roman"/>
          <w:color w:val="000000"/>
          <w:sz w:val="24"/>
          <w:szCs w:val="24"/>
          <w:lang w:eastAsia="ru-RU"/>
        </w:rPr>
        <w:t>, не превышающем </w:t>
      </w:r>
      <w:hyperlink r:id="rId90" w:history="1">
        <w:r w:rsidRPr="00A662F5">
          <w:rPr>
            <w:rFonts w:ascii="Times New Roman" w:eastAsia="Times New Roman" w:hAnsi="Times New Roman" w:cs="Times New Roman"/>
            <w:color w:val="000080"/>
            <w:sz w:val="24"/>
            <w:szCs w:val="24"/>
            <w:u w:val="single"/>
            <w:lang w:eastAsia="ru-RU"/>
          </w:rPr>
          <w:t>предельный размер</w:t>
        </w:r>
      </w:hyperlink>
      <w:r w:rsidRPr="00A662F5">
        <w:rPr>
          <w:rFonts w:ascii="Times New Roman" w:eastAsia="Times New Roman" w:hAnsi="Times New Roman" w:cs="Times New Roman"/>
          <w:color w:val="000000"/>
          <w:sz w:val="24"/>
          <w:szCs w:val="24"/>
          <w:lang w:eastAsia="ru-RU"/>
        </w:rPr>
        <w:t> обязательных членских взносов, утвержденный Правительством Республики Казахстан.</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11. Вычету подлежат расходы налогоплательщика по начисленным социальным отчислениям в Государственный фонд социального страхования в </w:t>
      </w:r>
      <w:hyperlink r:id="rId91" w:anchor="sub_id=140000" w:history="1">
        <w:r w:rsidRPr="00A662F5">
          <w:rPr>
            <w:rFonts w:ascii="Times New Roman" w:eastAsia="Times New Roman" w:hAnsi="Times New Roman" w:cs="Times New Roman"/>
            <w:color w:val="000080"/>
            <w:sz w:val="24"/>
            <w:szCs w:val="24"/>
            <w:u w:val="single"/>
            <w:lang w:eastAsia="ru-RU"/>
          </w:rPr>
          <w:t>размере</w:t>
        </w:r>
      </w:hyperlink>
      <w:r w:rsidRPr="00A662F5">
        <w:rPr>
          <w:rFonts w:ascii="Times New Roman" w:eastAsia="Times New Roman" w:hAnsi="Times New Roman" w:cs="Times New Roman"/>
          <w:color w:val="000000"/>
          <w:sz w:val="24"/>
          <w:szCs w:val="24"/>
          <w:lang w:eastAsia="ru-RU"/>
        </w:rPr>
        <w:t>, определяемом законодательством Республики Казахстан.</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12. Вычету подлежат расходы налогоплательщика по отчислениям, уплаченным в фонд социального медицинского страхования в соответствии с законодательством Республики Казахстан об обязательном социальном медицинском страховании: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 в отчетном налоговом периоде - в пределах начисленных и (или) исчисленных за отчетный налоговый период и (или) налоговые периоды, предшествующие отчетному налоговому периоду;</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в налоговых периодах, предшествующих отчетному налоговому периоду, - в пределах начисленных и (или) исчисленных за отчетный налоговый период.</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13. </w:t>
      </w:r>
      <w:proofErr w:type="gramStart"/>
      <w:r w:rsidRPr="00A662F5">
        <w:rPr>
          <w:rFonts w:ascii="Times New Roman" w:eastAsia="Times New Roman" w:hAnsi="Times New Roman" w:cs="Times New Roman"/>
          <w:color w:val="000000"/>
          <w:sz w:val="24"/>
          <w:szCs w:val="24"/>
          <w:lang w:eastAsia="ru-RU"/>
        </w:rPr>
        <w:t>Стоимость безвозмездно переданного в </w:t>
      </w:r>
      <w:hyperlink r:id="rId92" w:anchor="sub_id=3000101" w:history="1">
        <w:r w:rsidRPr="00A662F5">
          <w:rPr>
            <w:rFonts w:ascii="Times New Roman" w:eastAsia="Times New Roman" w:hAnsi="Times New Roman" w:cs="Times New Roman"/>
            <w:color w:val="000080"/>
            <w:sz w:val="24"/>
            <w:szCs w:val="24"/>
            <w:u w:val="single"/>
            <w:lang w:eastAsia="ru-RU"/>
          </w:rPr>
          <w:t>рекламных целях товара</w:t>
        </w:r>
      </w:hyperlink>
      <w:r w:rsidRPr="00A662F5">
        <w:rPr>
          <w:rFonts w:ascii="Times New Roman" w:eastAsia="Times New Roman" w:hAnsi="Times New Roman" w:cs="Times New Roman"/>
          <w:color w:val="000000"/>
          <w:sz w:val="24"/>
          <w:szCs w:val="24"/>
          <w:lang w:eastAsia="ru-RU"/>
        </w:rPr>
        <w:t> (в том числе в виде дарения) подлежит отнесению на вычеты в налоговом периоде, в котором осуществлена передача такого товара, в случае, если стоимость единицы такого товара не превышает 5-кратный размер </w:t>
      </w:r>
      <w:hyperlink r:id="rId93" w:history="1">
        <w:r w:rsidRPr="00A662F5">
          <w:rPr>
            <w:rFonts w:ascii="Times New Roman" w:eastAsia="Times New Roman" w:hAnsi="Times New Roman" w:cs="Times New Roman"/>
            <w:color w:val="000080"/>
            <w:sz w:val="24"/>
            <w:szCs w:val="24"/>
            <w:u w:val="single"/>
            <w:lang w:eastAsia="ru-RU"/>
          </w:rPr>
          <w:t>месячного расчетного показателя</w:t>
        </w:r>
      </w:hyperlink>
      <w:r w:rsidRPr="00A662F5">
        <w:rPr>
          <w:rFonts w:ascii="Times New Roman" w:eastAsia="Times New Roman" w:hAnsi="Times New Roman" w:cs="Times New Roman"/>
          <w:color w:val="000000"/>
          <w:sz w:val="24"/>
          <w:szCs w:val="24"/>
          <w:lang w:eastAsia="ru-RU"/>
        </w:rPr>
        <w:t>, установленного на соответствующий финансовый год законом о республиканском бюджете и действующего на дату такой передачи.</w:t>
      </w:r>
      <w:proofErr w:type="gramEnd"/>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14. Вычету подлежат расходы, понесенные </w:t>
      </w:r>
      <w:proofErr w:type="spellStart"/>
      <w:r w:rsidRPr="00A662F5">
        <w:rPr>
          <w:rFonts w:ascii="Times New Roman" w:eastAsia="Times New Roman" w:hAnsi="Times New Roman" w:cs="Times New Roman"/>
          <w:color w:val="000000"/>
          <w:sz w:val="24"/>
          <w:szCs w:val="24"/>
          <w:lang w:eastAsia="ru-RU"/>
        </w:rPr>
        <w:t>энергопередающей</w:t>
      </w:r>
      <w:proofErr w:type="spellEnd"/>
      <w:r w:rsidRPr="00A662F5">
        <w:rPr>
          <w:rFonts w:ascii="Times New Roman" w:eastAsia="Times New Roman" w:hAnsi="Times New Roman" w:cs="Times New Roman"/>
          <w:color w:val="000000"/>
          <w:sz w:val="24"/>
          <w:szCs w:val="24"/>
          <w:lang w:eastAsia="ru-RU"/>
        </w:rPr>
        <w:t xml:space="preserve"> организацией в связи с безвозмездным оказанием услуг по передаче электрической энергии субъектам, использующим </w:t>
      </w:r>
      <w:hyperlink r:id="rId94" w:history="1">
        <w:r w:rsidRPr="00A662F5">
          <w:rPr>
            <w:rFonts w:ascii="Times New Roman" w:eastAsia="Times New Roman" w:hAnsi="Times New Roman" w:cs="Times New Roman"/>
            <w:color w:val="000080"/>
            <w:sz w:val="24"/>
            <w:szCs w:val="24"/>
            <w:u w:val="single"/>
            <w:lang w:eastAsia="ru-RU"/>
          </w:rPr>
          <w:t>возобновляемые источники энергии</w:t>
        </w:r>
      </w:hyperlink>
      <w:r w:rsidRPr="00A662F5">
        <w:rPr>
          <w:rFonts w:ascii="Times New Roman" w:eastAsia="Times New Roman" w:hAnsi="Times New Roman" w:cs="Times New Roman"/>
          <w:color w:val="000000"/>
          <w:sz w:val="24"/>
          <w:szCs w:val="24"/>
          <w:lang w:eastAsia="ru-RU"/>
        </w:rPr>
        <w:t>.</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15. Налогоплательщик, имеющий право на производство и (или) реализацию товара на основании лицензионного или </w:t>
      </w:r>
      <w:proofErr w:type="spellStart"/>
      <w:r w:rsidRPr="00A662F5">
        <w:rPr>
          <w:rFonts w:ascii="Times New Roman" w:eastAsia="Times New Roman" w:hAnsi="Times New Roman" w:cs="Times New Roman"/>
          <w:color w:val="000000"/>
          <w:sz w:val="24"/>
          <w:szCs w:val="24"/>
          <w:lang w:eastAsia="ru-RU"/>
        </w:rPr>
        <w:t>сублицензионного</w:t>
      </w:r>
      <w:proofErr w:type="spellEnd"/>
      <w:r w:rsidRPr="00A662F5">
        <w:rPr>
          <w:rFonts w:ascii="Times New Roman" w:eastAsia="Times New Roman" w:hAnsi="Times New Roman" w:cs="Times New Roman"/>
          <w:color w:val="000000"/>
          <w:sz w:val="24"/>
          <w:szCs w:val="24"/>
          <w:lang w:eastAsia="ru-RU"/>
        </w:rPr>
        <w:t xml:space="preserve"> договора (соглашения), зарегистрированного в порядке, определенном </w:t>
      </w:r>
      <w:hyperlink r:id="rId95" w:history="1">
        <w:r w:rsidRPr="00A662F5">
          <w:rPr>
            <w:rFonts w:ascii="Times New Roman" w:eastAsia="Times New Roman" w:hAnsi="Times New Roman" w:cs="Times New Roman"/>
            <w:color w:val="000080"/>
            <w:sz w:val="24"/>
            <w:szCs w:val="24"/>
            <w:u w:val="single"/>
            <w:lang w:eastAsia="ru-RU"/>
          </w:rPr>
          <w:t>законодательством</w:t>
        </w:r>
      </w:hyperlink>
      <w:r w:rsidRPr="00A662F5">
        <w:rPr>
          <w:rFonts w:ascii="Times New Roman" w:eastAsia="Times New Roman" w:hAnsi="Times New Roman" w:cs="Times New Roman"/>
          <w:color w:val="000000"/>
          <w:sz w:val="24"/>
          <w:szCs w:val="24"/>
          <w:lang w:eastAsia="ru-RU"/>
        </w:rPr>
        <w:t> Республики Казахстан, относит на вычеты расходы по деятельности, направленной на поддержание и (или) увеличение объемов продаж такого товара независимо от наличия права собственности на него.</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16. В целях настоящего раздела в случае, когда на доверительного управляющего настоящим Кодексом возложено исполнение налогового обязательства по деятельности по доверительному управлению имуществом, расходы такого доверительного управляющего для целей отнесения на вычеты определяются с учетом положений </w:t>
      </w:r>
      <w:hyperlink r:id="rId96" w:anchor="sub_id=400000" w:history="1">
        <w:r w:rsidRPr="00A662F5">
          <w:rPr>
            <w:rFonts w:ascii="Times New Roman" w:eastAsia="Times New Roman" w:hAnsi="Times New Roman" w:cs="Times New Roman"/>
            <w:color w:val="000080"/>
            <w:sz w:val="24"/>
            <w:szCs w:val="24"/>
            <w:u w:val="single"/>
            <w:lang w:eastAsia="ru-RU"/>
          </w:rPr>
          <w:t>статей 40</w:t>
        </w:r>
      </w:hyperlink>
      <w:r w:rsidRPr="00A662F5">
        <w:rPr>
          <w:rFonts w:ascii="Times New Roman" w:eastAsia="Times New Roman" w:hAnsi="Times New Roman" w:cs="Times New Roman"/>
          <w:color w:val="000000"/>
          <w:sz w:val="24"/>
          <w:szCs w:val="24"/>
          <w:lang w:eastAsia="ru-RU"/>
        </w:rPr>
        <w:t>, </w:t>
      </w:r>
      <w:hyperlink r:id="rId97" w:anchor="sub_id=420000" w:history="1">
        <w:r w:rsidRPr="00A662F5">
          <w:rPr>
            <w:rFonts w:ascii="Times New Roman" w:eastAsia="Times New Roman" w:hAnsi="Times New Roman" w:cs="Times New Roman"/>
            <w:color w:val="000080"/>
            <w:sz w:val="24"/>
            <w:szCs w:val="24"/>
            <w:u w:val="single"/>
            <w:lang w:eastAsia="ru-RU"/>
          </w:rPr>
          <w:t>42</w:t>
        </w:r>
      </w:hyperlink>
      <w:r w:rsidRPr="00A662F5">
        <w:rPr>
          <w:rFonts w:ascii="Times New Roman" w:eastAsia="Times New Roman" w:hAnsi="Times New Roman" w:cs="Times New Roman"/>
          <w:color w:val="000000"/>
          <w:sz w:val="24"/>
          <w:szCs w:val="24"/>
          <w:lang w:eastAsia="ru-RU"/>
        </w:rPr>
        <w:t>, </w:t>
      </w:r>
      <w:hyperlink r:id="rId98" w:anchor="sub_id=430000" w:history="1">
        <w:r w:rsidRPr="00A662F5">
          <w:rPr>
            <w:rFonts w:ascii="Times New Roman" w:eastAsia="Times New Roman" w:hAnsi="Times New Roman" w:cs="Times New Roman"/>
            <w:color w:val="000080"/>
            <w:sz w:val="24"/>
            <w:szCs w:val="24"/>
            <w:u w:val="single"/>
            <w:lang w:eastAsia="ru-RU"/>
          </w:rPr>
          <w:t>43</w:t>
        </w:r>
      </w:hyperlink>
      <w:r w:rsidRPr="00A662F5">
        <w:rPr>
          <w:rFonts w:ascii="Times New Roman" w:eastAsia="Times New Roman" w:hAnsi="Times New Roman" w:cs="Times New Roman"/>
          <w:color w:val="000000"/>
          <w:sz w:val="24"/>
          <w:szCs w:val="24"/>
          <w:lang w:eastAsia="ru-RU"/>
        </w:rPr>
        <w:t>, </w:t>
      </w:r>
      <w:hyperlink r:id="rId99" w:anchor="sub_id=440000" w:history="1">
        <w:r w:rsidRPr="00A662F5">
          <w:rPr>
            <w:rFonts w:ascii="Times New Roman" w:eastAsia="Times New Roman" w:hAnsi="Times New Roman" w:cs="Times New Roman"/>
            <w:color w:val="000080"/>
            <w:sz w:val="24"/>
            <w:szCs w:val="24"/>
            <w:u w:val="single"/>
            <w:lang w:eastAsia="ru-RU"/>
          </w:rPr>
          <w:t>44</w:t>
        </w:r>
      </w:hyperlink>
      <w:r w:rsidRPr="00A662F5">
        <w:rPr>
          <w:rFonts w:ascii="Times New Roman" w:eastAsia="Times New Roman" w:hAnsi="Times New Roman" w:cs="Times New Roman"/>
          <w:color w:val="000000"/>
          <w:sz w:val="24"/>
          <w:szCs w:val="24"/>
          <w:lang w:eastAsia="ru-RU"/>
        </w:rPr>
        <w:t> и </w:t>
      </w:r>
      <w:hyperlink r:id="rId100" w:anchor="sub_id=450000" w:history="1">
        <w:r w:rsidRPr="00A662F5">
          <w:rPr>
            <w:rFonts w:ascii="Times New Roman" w:eastAsia="Times New Roman" w:hAnsi="Times New Roman" w:cs="Times New Roman"/>
            <w:color w:val="000080"/>
            <w:sz w:val="24"/>
            <w:szCs w:val="24"/>
            <w:u w:val="single"/>
            <w:lang w:eastAsia="ru-RU"/>
          </w:rPr>
          <w:t>45</w:t>
        </w:r>
      </w:hyperlink>
      <w:r w:rsidRPr="00A662F5">
        <w:rPr>
          <w:rFonts w:ascii="Times New Roman" w:eastAsia="Times New Roman" w:hAnsi="Times New Roman" w:cs="Times New Roman"/>
          <w:color w:val="000000"/>
          <w:sz w:val="24"/>
          <w:szCs w:val="24"/>
          <w:lang w:eastAsia="ru-RU"/>
        </w:rPr>
        <w:t> настоящего Кодекса.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w:t>
      </w:r>
    </w:p>
    <w:p w:rsidR="00A662F5" w:rsidRPr="00A662F5" w:rsidRDefault="00A662F5" w:rsidP="00A662F5">
      <w:pPr>
        <w:shd w:val="clear" w:color="auto" w:fill="FFFFFF"/>
        <w:ind w:left="1200" w:hanging="800"/>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b/>
          <w:bCs/>
          <w:color w:val="000000"/>
          <w:sz w:val="24"/>
          <w:szCs w:val="24"/>
          <w:lang w:eastAsia="ru-RU"/>
        </w:rPr>
        <w:t>Статья 244. Вычет сумм компенсаций при служебных командировках и поездках членов органа управления налогоплательщика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 Вычету подлежат следующие расходы по компенсациям при служебных командировках:</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1) расходы на проезд к месту командировки и обратно, включая оплату расходов за </w:t>
      </w:r>
      <w:proofErr w:type="spellStart"/>
      <w:r w:rsidRPr="00A662F5">
        <w:rPr>
          <w:rFonts w:ascii="Times New Roman" w:eastAsia="Times New Roman" w:hAnsi="Times New Roman" w:cs="Times New Roman"/>
          <w:color w:val="000000"/>
          <w:sz w:val="24"/>
          <w:szCs w:val="24"/>
          <w:lang w:eastAsia="ru-RU"/>
        </w:rPr>
        <w:t>бронь</w:t>
      </w:r>
      <w:proofErr w:type="spellEnd"/>
      <w:r w:rsidRPr="00A662F5">
        <w:rPr>
          <w:rFonts w:ascii="Times New Roman" w:eastAsia="Times New Roman" w:hAnsi="Times New Roman" w:cs="Times New Roman"/>
          <w:color w:val="000000"/>
          <w:sz w:val="24"/>
          <w:szCs w:val="24"/>
          <w:lang w:eastAsia="ru-RU"/>
        </w:rPr>
        <w:t xml:space="preserve">, на основании документов, подтверждающих расходы на проезд и за </w:t>
      </w:r>
      <w:proofErr w:type="spellStart"/>
      <w:r w:rsidRPr="00A662F5">
        <w:rPr>
          <w:rFonts w:ascii="Times New Roman" w:eastAsia="Times New Roman" w:hAnsi="Times New Roman" w:cs="Times New Roman"/>
          <w:color w:val="000000"/>
          <w:sz w:val="24"/>
          <w:szCs w:val="24"/>
          <w:lang w:eastAsia="ru-RU"/>
        </w:rPr>
        <w:t>бронь</w:t>
      </w:r>
      <w:proofErr w:type="spellEnd"/>
      <w:r w:rsidRPr="00A662F5">
        <w:rPr>
          <w:rFonts w:ascii="Times New Roman" w:eastAsia="Times New Roman" w:hAnsi="Times New Roman" w:cs="Times New Roman"/>
          <w:color w:val="000000"/>
          <w:sz w:val="24"/>
          <w:szCs w:val="24"/>
          <w:lang w:eastAsia="ru-RU"/>
        </w:rPr>
        <w:t xml:space="preserve">. В случае оформления проезда электронным билетом или электронным проездным документом документами, подтверждающими расходы на проезд и за </w:t>
      </w:r>
      <w:proofErr w:type="spellStart"/>
      <w:r w:rsidRPr="00A662F5">
        <w:rPr>
          <w:rFonts w:ascii="Times New Roman" w:eastAsia="Times New Roman" w:hAnsi="Times New Roman" w:cs="Times New Roman"/>
          <w:color w:val="000000"/>
          <w:sz w:val="24"/>
          <w:szCs w:val="24"/>
          <w:lang w:eastAsia="ru-RU"/>
        </w:rPr>
        <w:t>бронь</w:t>
      </w:r>
      <w:proofErr w:type="spellEnd"/>
      <w:r w:rsidRPr="00A662F5">
        <w:rPr>
          <w:rFonts w:ascii="Times New Roman" w:eastAsia="Times New Roman" w:hAnsi="Times New Roman" w:cs="Times New Roman"/>
          <w:color w:val="000000"/>
          <w:sz w:val="24"/>
          <w:szCs w:val="24"/>
          <w:lang w:eastAsia="ru-RU"/>
        </w:rPr>
        <w:t>, являются: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электронный билет, электронный проездной документ;</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документ, подтверждающий факт оплаты стоимости электронного билета, электронного проездного документа;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документ, подтверждающий факт проезда (в том числе посадочный талон), выданный перевозчиком или лицом, у которого приобретен электронный билет или электронный проездной документ, на бумажном носителе или в электронном виде.</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К расходам, предусмотренным настоящим подпунктом, не относятся расходы по проезду в пределах одного населенного пункта;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2) расходы на наем жилища вне места постоянной работы работника в течение времени нахождения в командировке, включая оплату расходов за </w:t>
      </w:r>
      <w:proofErr w:type="spellStart"/>
      <w:r w:rsidRPr="00A662F5">
        <w:rPr>
          <w:rFonts w:ascii="Times New Roman" w:eastAsia="Times New Roman" w:hAnsi="Times New Roman" w:cs="Times New Roman"/>
          <w:color w:val="000000"/>
          <w:sz w:val="24"/>
          <w:szCs w:val="24"/>
          <w:lang w:eastAsia="ru-RU"/>
        </w:rPr>
        <w:t>бронь</w:t>
      </w:r>
      <w:proofErr w:type="spellEnd"/>
      <w:r w:rsidRPr="00A662F5">
        <w:rPr>
          <w:rFonts w:ascii="Times New Roman" w:eastAsia="Times New Roman" w:hAnsi="Times New Roman" w:cs="Times New Roman"/>
          <w:color w:val="000000"/>
          <w:sz w:val="24"/>
          <w:szCs w:val="24"/>
          <w:lang w:eastAsia="ru-RU"/>
        </w:rPr>
        <w:t xml:space="preserve">, на основании документов, подтверждающих расходы на наем жилого помещения и за </w:t>
      </w:r>
      <w:proofErr w:type="spellStart"/>
      <w:r w:rsidRPr="00A662F5">
        <w:rPr>
          <w:rFonts w:ascii="Times New Roman" w:eastAsia="Times New Roman" w:hAnsi="Times New Roman" w:cs="Times New Roman"/>
          <w:color w:val="000000"/>
          <w:sz w:val="24"/>
          <w:szCs w:val="24"/>
          <w:lang w:eastAsia="ru-RU"/>
        </w:rPr>
        <w:t>бронь</w:t>
      </w:r>
      <w:proofErr w:type="spellEnd"/>
      <w:r w:rsidRPr="00A662F5">
        <w:rPr>
          <w:rFonts w:ascii="Times New Roman" w:eastAsia="Times New Roman" w:hAnsi="Times New Roman" w:cs="Times New Roman"/>
          <w:color w:val="000000"/>
          <w:sz w:val="24"/>
          <w:szCs w:val="24"/>
          <w:lang w:eastAsia="ru-RU"/>
        </w:rPr>
        <w:t>. Такие расходы включают, в том числе, расходы на наем жилого помещения за дни временной нетрудоспособности командированного работника (кроме случаев, когда командированный работник находится на стационарном лечении);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lastRenderedPageBreak/>
        <w:t>3) суточные в размере, установленном по решению налогоплательщика, выплачиваемые работнику за время нахождения в командировке, включая дни временной нетрудоспособности командированного работника;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4) расходы, произведенные налогоплательщиком при оформлении разрешений на въезд и выезд (визы) (стоимость визы, консульских услуг, обязательного медицинского страхования), на основании документов, подтверждающих такие расходы.</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В целях пункта 1 настоящей статьи:</w:t>
      </w:r>
    </w:p>
    <w:p w:rsidR="00A662F5" w:rsidRPr="00A662F5" w:rsidRDefault="00A662F5" w:rsidP="002716FE">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1) местом командировки является место назначения, указанное в приказе или письменном распоряжении работодателя о направлении работника в командировку, в котором работником выполняются трудовые обязанности, осуществляется его обучение, повышение квалификации </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время нахождения в командировке определяется на основании: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приказа или письменного распоряжения работодателя о направлении работника в командировку;</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количества дней командировки исходя из дат выбытия к месту командировки и прибытия обратно, указанных в документах, подтверждающих проезд, включая даты выбытия и прибытия. При отсутствии таких документов количество дней командировки определяется исходя из других документов, подтверждающих дату выбытия к месту командировки и (или) дату прибытия обратно, предусмотренных налоговой учетной политикой налогоплательщика.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3. Вычету подлежат следующие расходы по компенсациям при поездках членов совета директоров или иного органа управления налогоплательщика, не являющегося высшим органом управления, понесенные в связи с выполнением возложенных на них управленческих обязанностей, кроме компенсации при служебных командировках:</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1) расходы на проезд к месту выполнения управленческих обязанностей и обратно, включая оплату расходов за </w:t>
      </w:r>
      <w:proofErr w:type="spellStart"/>
      <w:r w:rsidRPr="00A662F5">
        <w:rPr>
          <w:rFonts w:ascii="Times New Roman" w:eastAsia="Times New Roman" w:hAnsi="Times New Roman" w:cs="Times New Roman"/>
          <w:color w:val="000000"/>
          <w:sz w:val="24"/>
          <w:szCs w:val="24"/>
          <w:lang w:eastAsia="ru-RU"/>
        </w:rPr>
        <w:t>бронь</w:t>
      </w:r>
      <w:proofErr w:type="spellEnd"/>
      <w:r w:rsidRPr="00A662F5">
        <w:rPr>
          <w:rFonts w:ascii="Times New Roman" w:eastAsia="Times New Roman" w:hAnsi="Times New Roman" w:cs="Times New Roman"/>
          <w:color w:val="000000"/>
          <w:sz w:val="24"/>
          <w:szCs w:val="24"/>
          <w:lang w:eastAsia="ru-RU"/>
        </w:rPr>
        <w:t xml:space="preserve">, на основании документов, подтверждающих расходы на проезд и за </w:t>
      </w:r>
      <w:proofErr w:type="spellStart"/>
      <w:r w:rsidRPr="00A662F5">
        <w:rPr>
          <w:rFonts w:ascii="Times New Roman" w:eastAsia="Times New Roman" w:hAnsi="Times New Roman" w:cs="Times New Roman"/>
          <w:color w:val="000000"/>
          <w:sz w:val="24"/>
          <w:szCs w:val="24"/>
          <w:lang w:eastAsia="ru-RU"/>
        </w:rPr>
        <w:t>бронь</w:t>
      </w:r>
      <w:proofErr w:type="spellEnd"/>
      <w:r w:rsidRPr="00A662F5">
        <w:rPr>
          <w:rFonts w:ascii="Times New Roman" w:eastAsia="Times New Roman" w:hAnsi="Times New Roman" w:cs="Times New Roman"/>
          <w:color w:val="000000"/>
          <w:sz w:val="24"/>
          <w:szCs w:val="24"/>
          <w:lang w:eastAsia="ru-RU"/>
        </w:rPr>
        <w:t xml:space="preserve">. В случае оформления проезда электронным билетом или электронным проездным документом документами, подтверждающими расходы на проезд и за </w:t>
      </w:r>
      <w:proofErr w:type="spellStart"/>
      <w:r w:rsidRPr="00A662F5">
        <w:rPr>
          <w:rFonts w:ascii="Times New Roman" w:eastAsia="Times New Roman" w:hAnsi="Times New Roman" w:cs="Times New Roman"/>
          <w:color w:val="000000"/>
          <w:sz w:val="24"/>
          <w:szCs w:val="24"/>
          <w:lang w:eastAsia="ru-RU"/>
        </w:rPr>
        <w:t>бронь</w:t>
      </w:r>
      <w:proofErr w:type="spellEnd"/>
      <w:r w:rsidRPr="00A662F5">
        <w:rPr>
          <w:rFonts w:ascii="Times New Roman" w:eastAsia="Times New Roman" w:hAnsi="Times New Roman" w:cs="Times New Roman"/>
          <w:color w:val="000000"/>
          <w:sz w:val="24"/>
          <w:szCs w:val="24"/>
          <w:lang w:eastAsia="ru-RU"/>
        </w:rPr>
        <w:t>, являются: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электронный билет, электронный проездной документ;</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документ, подтверждающий факт оплаты стоимости электронного билета, электронного проездного документа;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документ, подтверждающий факт проезда (в том числе посадочный талон), выданный перевозчиком или лицом, у которого приобретен электронный билет или электронный проездной документ, на бумажном носителе или в электронном виде.</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К расходам, предусмотренным настоящим подпунктом, не относятся расходы по проезду в пределах одного населенного пункта;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2) расходы на наем жилища в течение времени нахождения в поездке для выполнения управленческих обязанностей, включая оплату расходов за </w:t>
      </w:r>
      <w:proofErr w:type="spellStart"/>
      <w:r w:rsidRPr="00A662F5">
        <w:rPr>
          <w:rFonts w:ascii="Times New Roman" w:eastAsia="Times New Roman" w:hAnsi="Times New Roman" w:cs="Times New Roman"/>
          <w:color w:val="000000"/>
          <w:sz w:val="24"/>
          <w:szCs w:val="24"/>
          <w:lang w:eastAsia="ru-RU"/>
        </w:rPr>
        <w:t>бронь</w:t>
      </w:r>
      <w:proofErr w:type="spellEnd"/>
      <w:r w:rsidRPr="00A662F5">
        <w:rPr>
          <w:rFonts w:ascii="Times New Roman" w:eastAsia="Times New Roman" w:hAnsi="Times New Roman" w:cs="Times New Roman"/>
          <w:color w:val="000000"/>
          <w:sz w:val="24"/>
          <w:szCs w:val="24"/>
          <w:lang w:eastAsia="ru-RU"/>
        </w:rPr>
        <w:t xml:space="preserve">, на основании документов, подтверждающих расходы на наем жилого помещения и за </w:t>
      </w:r>
      <w:proofErr w:type="spellStart"/>
      <w:r w:rsidRPr="00A662F5">
        <w:rPr>
          <w:rFonts w:ascii="Times New Roman" w:eastAsia="Times New Roman" w:hAnsi="Times New Roman" w:cs="Times New Roman"/>
          <w:color w:val="000000"/>
          <w:sz w:val="24"/>
          <w:szCs w:val="24"/>
          <w:lang w:eastAsia="ru-RU"/>
        </w:rPr>
        <w:t>бронь</w:t>
      </w:r>
      <w:proofErr w:type="spellEnd"/>
      <w:r w:rsidRPr="00A662F5">
        <w:rPr>
          <w:rFonts w:ascii="Times New Roman" w:eastAsia="Times New Roman" w:hAnsi="Times New Roman" w:cs="Times New Roman"/>
          <w:color w:val="000000"/>
          <w:sz w:val="24"/>
          <w:szCs w:val="24"/>
          <w:lang w:eastAsia="ru-RU"/>
        </w:rPr>
        <w:t>;</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3) сумма денег, выплачиваемая члену органа управления за время нахождения в поездке для выполнения управленческих обязанностей в размере, установленном по решению налогоплательщика;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4) расходы, произведенные налогоплательщиком при оформлении разрешений на въезд и выезд (визы) (стоимость визы, консульских услуг, обязательного медицинского страхования), на основании документов, подтверждающих такие расходы.</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4. Для целей пункта 3 настоящей статьи: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 местом выполнения управленческих обязанностей является место назначения, указанное в документе, оформленном налогоплательщиком самостоятельно, в котором содержится приглашение члена органа управления на мероприятие для выполнения управленческих обязанностей, место и дата проведения такого мероприятия;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время нахождения в поездке для выполнения управленческих обязанностей определяется на основании количества дней исходя из дат выбытия к месту выполнения управленческих обязанностей и прибытия обратно, указанных в документах, подтверждающих проезд, включая даты выбытия и прибытия.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w:t>
      </w:r>
    </w:p>
    <w:p w:rsidR="00A662F5" w:rsidRPr="00A662F5" w:rsidRDefault="00A662F5" w:rsidP="00A662F5">
      <w:pPr>
        <w:shd w:val="clear" w:color="auto" w:fill="FFFFFF"/>
        <w:ind w:left="1200" w:hanging="800"/>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b/>
          <w:bCs/>
          <w:color w:val="000000"/>
          <w:sz w:val="24"/>
          <w:szCs w:val="24"/>
          <w:lang w:eastAsia="ru-RU"/>
        </w:rPr>
        <w:t>Статья 245. Вычет сумм представительских расходов</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lastRenderedPageBreak/>
        <w:t>1. К представительским расходам относятся расходы по приему и обслуживанию лиц, в том числе физических лиц, не состоящих в штате налогоплательщика, производимые при проведении следующих представительских мероприятий независимо от места их проведения: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 по установлению или поддержанию взаимного сотрудничества;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по организации и (или) проведению заседаний совета директоров, иного органа управления налогоплательщика, кроме исполнительных органов.</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К представительским расходам, в том числе, относятся расходы </w:t>
      </w:r>
      <w:proofErr w:type="gramStart"/>
      <w:r w:rsidRPr="00A662F5">
        <w:rPr>
          <w:rFonts w:ascii="Times New Roman" w:eastAsia="Times New Roman" w:hAnsi="Times New Roman" w:cs="Times New Roman"/>
          <w:color w:val="000000"/>
          <w:sz w:val="24"/>
          <w:szCs w:val="24"/>
          <w:lang w:eastAsia="ru-RU"/>
        </w:rPr>
        <w:t>на</w:t>
      </w:r>
      <w:proofErr w:type="gramEnd"/>
      <w:r w:rsidRPr="00A662F5">
        <w:rPr>
          <w:rFonts w:ascii="Times New Roman" w:eastAsia="Times New Roman" w:hAnsi="Times New Roman" w:cs="Times New Roman"/>
          <w:color w:val="000000"/>
          <w:sz w:val="24"/>
          <w:szCs w:val="24"/>
          <w:lang w:eastAsia="ru-RU"/>
        </w:rPr>
        <w:t>:</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 транспортное обеспечение лиц, участвующих в представительских мероприятиях, за исключением расходов, относимых в соответствии с </w:t>
      </w:r>
      <w:hyperlink r:id="rId101" w:anchor="sub_id=2440000" w:tooltip="Кодекс Республики Казахстан от 25 декабря 2017 года № 120-VI «О налогах и других обязательных платежах в бюджет (Налоговый кодекс)» (с изменениями и дополнениями по состоянию на 02.07.2020 г.)" w:history="1">
        <w:r w:rsidRPr="00A662F5">
          <w:rPr>
            <w:rFonts w:ascii="Times New Roman" w:eastAsia="Times New Roman" w:hAnsi="Times New Roman" w:cs="Times New Roman"/>
            <w:color w:val="000080"/>
            <w:sz w:val="24"/>
            <w:szCs w:val="24"/>
            <w:u w:val="single"/>
            <w:lang w:eastAsia="ru-RU"/>
          </w:rPr>
          <w:t>подпунктом 1) пункта 1 статьи 244</w:t>
        </w:r>
      </w:hyperlink>
      <w:r w:rsidRPr="00A662F5">
        <w:rPr>
          <w:rFonts w:ascii="Times New Roman" w:eastAsia="Times New Roman" w:hAnsi="Times New Roman" w:cs="Times New Roman"/>
          <w:color w:val="000000"/>
          <w:sz w:val="24"/>
          <w:szCs w:val="24"/>
          <w:lang w:eastAsia="ru-RU"/>
        </w:rPr>
        <w:t> настоящего Кодекса к компенсациям при служебных командировках;</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питание таких лиц в ходе проведения представительских мероприятий;</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3) оплату услуг переводчиков, не состоящих в штате организации;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4) аренду и (или) оформление помещения для проведения представительских мероприятий.</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Не относятся к представительским расходам и не подлежат вычету расходы на проживание приглашенных лиц, оформление виз для таких лиц, организацию досуга, развлечений, отдыха, а также расходы, не относимые в соответствии с частью второй настоящего пункта к расходам на транспортное обеспечение лиц, участвующих в представительских мероприятиях.</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К расходам на транспортное обеспечение не относятся расходы на проезд железнодорожным, морским и воздушным транспортом участников представительского мероприятия.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3. Основаниями для осуществления вычета представительских расходов являются: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 письменный приказ или письменное распоряжение налогоплательщика о проведении представительского мероприятия с указанием цели его проведения и лиц, ответственных за его проведение;</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утвержденная налогоплательщиком смета расходов такого мероприятия;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3) отчет ответственных лиц о проведенном представительском мероприятии с указанием даты и места проведения, результатов проведенного мероприятия, состава участников, программы мероприятий, фактически произведенных расходов;</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4) первичные и иные документы, подтверждающие основания и осуществление представительских расходов.</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4. Представительские расходы относятся на вычеты в размере, не превышающем 1 процент от суммы расходов работодателя по доходам работников, подлежащим налогообложению, указанным в </w:t>
      </w:r>
      <w:hyperlink r:id="rId102" w:anchor="sub_id=3220000" w:history="1">
        <w:r w:rsidRPr="00A662F5">
          <w:rPr>
            <w:rFonts w:ascii="Times New Roman" w:eastAsia="Times New Roman" w:hAnsi="Times New Roman" w:cs="Times New Roman"/>
            <w:color w:val="000080"/>
            <w:sz w:val="24"/>
            <w:szCs w:val="24"/>
            <w:u w:val="single"/>
            <w:lang w:eastAsia="ru-RU"/>
          </w:rPr>
          <w:t>пункте 1 статьи 322</w:t>
        </w:r>
      </w:hyperlink>
      <w:r w:rsidRPr="00A662F5">
        <w:rPr>
          <w:rFonts w:ascii="Times New Roman" w:eastAsia="Times New Roman" w:hAnsi="Times New Roman" w:cs="Times New Roman"/>
          <w:color w:val="000000"/>
          <w:sz w:val="24"/>
          <w:szCs w:val="24"/>
          <w:lang w:eastAsia="ru-RU"/>
        </w:rPr>
        <w:t> настоящего Кодекса, за налоговый период.</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w:t>
      </w:r>
    </w:p>
    <w:p w:rsidR="00A662F5" w:rsidRPr="00A662F5" w:rsidRDefault="00A662F5" w:rsidP="00A662F5">
      <w:pPr>
        <w:shd w:val="clear" w:color="auto" w:fill="FFFFFF"/>
        <w:ind w:left="1200" w:hanging="800"/>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b/>
          <w:bCs/>
          <w:color w:val="000000"/>
          <w:sz w:val="24"/>
          <w:szCs w:val="24"/>
          <w:lang w:eastAsia="ru-RU"/>
        </w:rPr>
        <w:t>Статья 246. Вычет по вознаграждению</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 В целях настоящей статьи вознаграждениями признаются: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proofErr w:type="gramStart"/>
      <w:r w:rsidRPr="00A662F5">
        <w:rPr>
          <w:rFonts w:ascii="Times New Roman" w:eastAsia="Times New Roman" w:hAnsi="Times New Roman" w:cs="Times New Roman"/>
          <w:color w:val="000000"/>
          <w:sz w:val="24"/>
          <w:szCs w:val="24"/>
          <w:lang w:eastAsia="ru-RU"/>
        </w:rPr>
        <w:t>1) вознаграждения, определенные в </w:t>
      </w:r>
      <w:hyperlink r:id="rId103" w:anchor="sub_id=10162" w:history="1">
        <w:r w:rsidRPr="00A662F5">
          <w:rPr>
            <w:rFonts w:ascii="Times New Roman" w:eastAsia="Times New Roman" w:hAnsi="Times New Roman" w:cs="Times New Roman"/>
            <w:color w:val="000080"/>
            <w:sz w:val="24"/>
            <w:szCs w:val="24"/>
            <w:u w:val="single"/>
            <w:lang w:eastAsia="ru-RU"/>
          </w:rPr>
          <w:t>подпункте 62) статьи 1</w:t>
        </w:r>
      </w:hyperlink>
      <w:r w:rsidRPr="00A662F5">
        <w:rPr>
          <w:rFonts w:ascii="Times New Roman" w:eastAsia="Times New Roman" w:hAnsi="Times New Roman" w:cs="Times New Roman"/>
          <w:color w:val="000000"/>
          <w:sz w:val="24"/>
          <w:szCs w:val="24"/>
          <w:lang w:eastAsia="ru-RU"/>
        </w:rPr>
        <w:t> настоящего Кодекса;</w:t>
      </w:r>
      <w:proofErr w:type="gramEnd"/>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неустойка (штраф, пеня) по договору кредита (займа) между </w:t>
      </w:r>
      <w:hyperlink r:id="rId104" w:anchor="sub_id=10200" w:history="1">
        <w:r w:rsidRPr="00A662F5">
          <w:rPr>
            <w:rFonts w:ascii="Times New Roman" w:eastAsia="Times New Roman" w:hAnsi="Times New Roman" w:cs="Times New Roman"/>
            <w:color w:val="000080"/>
            <w:sz w:val="24"/>
            <w:szCs w:val="24"/>
            <w:u w:val="single"/>
            <w:lang w:eastAsia="ru-RU"/>
          </w:rPr>
          <w:t>взаимосвязанными сторонами</w:t>
        </w:r>
      </w:hyperlink>
      <w:r w:rsidRPr="00A662F5">
        <w:rPr>
          <w:rFonts w:ascii="Times New Roman" w:eastAsia="Times New Roman" w:hAnsi="Times New Roman" w:cs="Times New Roman"/>
          <w:color w:val="000000"/>
          <w:sz w:val="24"/>
          <w:szCs w:val="24"/>
          <w:lang w:eastAsia="ru-RU"/>
        </w:rPr>
        <w:t>;</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3) плата за гарантию взаимосвязанной стороне.</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Если иное не установлено пунктом 3 настоящей статьи, сумма вознаграждения, подлежащая отнесению на вычеты, определяется по методу начисления в соответствии с </w:t>
      </w:r>
      <w:hyperlink r:id="rId105" w:anchor="sub_id=1920200" w:history="1">
        <w:r w:rsidRPr="00A662F5">
          <w:rPr>
            <w:rFonts w:ascii="Times New Roman" w:eastAsia="Times New Roman" w:hAnsi="Times New Roman" w:cs="Times New Roman"/>
            <w:color w:val="000080"/>
            <w:sz w:val="24"/>
            <w:szCs w:val="24"/>
            <w:u w:val="single"/>
            <w:lang w:eastAsia="ru-RU"/>
          </w:rPr>
          <w:t>пунктом 2 статьи 192</w:t>
        </w:r>
      </w:hyperlink>
      <w:r w:rsidRPr="00A662F5">
        <w:rPr>
          <w:rFonts w:ascii="Times New Roman" w:eastAsia="Times New Roman" w:hAnsi="Times New Roman" w:cs="Times New Roman"/>
          <w:color w:val="000000"/>
          <w:sz w:val="24"/>
          <w:szCs w:val="24"/>
          <w:lang w:eastAsia="ru-RU"/>
        </w:rPr>
        <w:t> настоящего Кодекса.</w:t>
      </w:r>
    </w:p>
    <w:p w:rsidR="00A662F5" w:rsidRPr="00A662F5" w:rsidRDefault="00A662F5" w:rsidP="002716FE">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3. Вознаграждения по обязательствам лицу, которое вправе создать провизии (резервы), подлежащие отнесению на вычет в соответствии с </w:t>
      </w:r>
      <w:hyperlink r:id="rId106" w:anchor="sub_id=2500000" w:tooltip="Кодекс Республики Казахстан от 25 декабря 2017 года № 120-VI «О налогах и других обязательных платежах в бюджет (Налоговый кодекс)» (с изменениями и дополнениями по состоянию на 02.07.2020 г.)" w:history="1">
        <w:r w:rsidRPr="00A662F5">
          <w:rPr>
            <w:rFonts w:ascii="Times New Roman" w:eastAsia="Times New Roman" w:hAnsi="Times New Roman" w:cs="Times New Roman"/>
            <w:color w:val="000080"/>
            <w:sz w:val="24"/>
            <w:szCs w:val="24"/>
            <w:u w:val="single"/>
            <w:lang w:eastAsia="ru-RU"/>
          </w:rPr>
          <w:t>пунктами 1 и 6 статьи 250</w:t>
        </w:r>
      </w:hyperlink>
      <w:r w:rsidRPr="00A662F5">
        <w:rPr>
          <w:rFonts w:ascii="Times New Roman" w:eastAsia="Times New Roman" w:hAnsi="Times New Roman" w:cs="Times New Roman"/>
          <w:color w:val="000000"/>
          <w:sz w:val="24"/>
          <w:szCs w:val="24"/>
          <w:lang w:eastAsia="ru-RU"/>
        </w:rPr>
        <w:t> настоящего Кодекса, и (или) лицу, указанному в </w:t>
      </w:r>
      <w:hyperlink r:id="rId107" w:anchor="sub_id=2330200" w:history="1">
        <w:r w:rsidRPr="00A662F5">
          <w:rPr>
            <w:rFonts w:ascii="Times New Roman" w:eastAsia="Times New Roman" w:hAnsi="Times New Roman" w:cs="Times New Roman"/>
            <w:color w:val="000080"/>
            <w:sz w:val="24"/>
            <w:szCs w:val="24"/>
            <w:u w:val="single"/>
            <w:lang w:eastAsia="ru-RU"/>
          </w:rPr>
          <w:t>пункте 2 статьи 233</w:t>
        </w:r>
      </w:hyperlink>
      <w:r w:rsidRPr="00A662F5">
        <w:rPr>
          <w:rFonts w:ascii="Times New Roman" w:eastAsia="Times New Roman" w:hAnsi="Times New Roman" w:cs="Times New Roman"/>
          <w:color w:val="000000"/>
          <w:sz w:val="24"/>
          <w:szCs w:val="24"/>
          <w:lang w:eastAsia="ru-RU"/>
        </w:rPr>
        <w:t> настоящего Кодекса, подлежат вычету в размере фактически уплаченных налогоплательщиком или третьим лицом в счет обязательств такого налогоплательщика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6. Для целей пункта 4 настоящей статьи сумма собственного капитала постоянного учреждения юридического лица-нерезидента в Республике Казахстан определяется как разница между активами и обязательствами такого постоянного учреждения.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При этом в целях применения настоящего пункта сумма собственного капитала постоянного учреждения юридического лица-нерезидента в Республике Казахстан </w:t>
      </w:r>
      <w:proofErr w:type="gramStart"/>
      <w:r w:rsidRPr="00A662F5">
        <w:rPr>
          <w:rFonts w:ascii="Times New Roman" w:eastAsia="Times New Roman" w:hAnsi="Times New Roman" w:cs="Times New Roman"/>
          <w:color w:val="000000"/>
          <w:sz w:val="24"/>
          <w:szCs w:val="24"/>
          <w:lang w:eastAsia="ru-RU"/>
        </w:rPr>
        <w:lastRenderedPageBreak/>
        <w:t>рассматривается</w:t>
      </w:r>
      <w:proofErr w:type="gramEnd"/>
      <w:r w:rsidRPr="00A662F5">
        <w:rPr>
          <w:rFonts w:ascii="Times New Roman" w:eastAsia="Times New Roman" w:hAnsi="Times New Roman" w:cs="Times New Roman"/>
          <w:color w:val="000000"/>
          <w:sz w:val="24"/>
          <w:szCs w:val="24"/>
          <w:lang w:eastAsia="ru-RU"/>
        </w:rPr>
        <w:t xml:space="preserve"> как если бы это постоянное учреждение было обособленным и отдельным юридическим лицом и действовало независимо от юридического лица-нерезидента, постоянным учреждением которого оно является.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w:t>
      </w:r>
    </w:p>
    <w:p w:rsidR="00A662F5" w:rsidRPr="00A662F5" w:rsidRDefault="00A662F5" w:rsidP="00A662F5">
      <w:pPr>
        <w:shd w:val="clear" w:color="auto" w:fill="FFFFFF"/>
        <w:ind w:left="1200" w:hanging="800"/>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b/>
          <w:bCs/>
          <w:color w:val="000000"/>
          <w:sz w:val="24"/>
          <w:szCs w:val="24"/>
          <w:lang w:eastAsia="ru-RU"/>
        </w:rPr>
        <w:t>Статья 247. Вычет по выплаченным сомнительным обязательствам</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 В случае</w:t>
      </w:r>
      <w:proofErr w:type="gramStart"/>
      <w:r w:rsidRPr="00A662F5">
        <w:rPr>
          <w:rFonts w:ascii="Times New Roman" w:eastAsia="Times New Roman" w:hAnsi="Times New Roman" w:cs="Times New Roman"/>
          <w:color w:val="000000"/>
          <w:sz w:val="24"/>
          <w:szCs w:val="24"/>
          <w:lang w:eastAsia="ru-RU"/>
        </w:rPr>
        <w:t>,</w:t>
      </w:r>
      <w:proofErr w:type="gramEnd"/>
      <w:r w:rsidRPr="00A662F5">
        <w:rPr>
          <w:rFonts w:ascii="Times New Roman" w:eastAsia="Times New Roman" w:hAnsi="Times New Roman" w:cs="Times New Roman"/>
          <w:color w:val="000000"/>
          <w:sz w:val="24"/>
          <w:szCs w:val="24"/>
          <w:lang w:eastAsia="ru-RU"/>
        </w:rPr>
        <w:t xml:space="preserve"> если ранее признанные доходом сомнительные обязательства были выплачены налогоплательщиком кредитору, то вычету подлежит сумма в размере произведенной выплаты, за исключением суммы налога на добавленную стоимость, отнесенного в зачет в соответствии с </w:t>
      </w:r>
      <w:hyperlink r:id="rId108" w:anchor="sub_id=4050200" w:history="1">
        <w:r w:rsidRPr="00A662F5">
          <w:rPr>
            <w:rFonts w:ascii="Times New Roman" w:eastAsia="Times New Roman" w:hAnsi="Times New Roman" w:cs="Times New Roman"/>
            <w:color w:val="000080"/>
            <w:sz w:val="24"/>
            <w:szCs w:val="24"/>
            <w:u w:val="single"/>
            <w:lang w:eastAsia="ru-RU"/>
          </w:rPr>
          <w:t>пунктом 2 статьи 405</w:t>
        </w:r>
      </w:hyperlink>
      <w:r w:rsidRPr="00A662F5">
        <w:rPr>
          <w:rFonts w:ascii="Times New Roman" w:eastAsia="Times New Roman" w:hAnsi="Times New Roman" w:cs="Times New Roman"/>
          <w:color w:val="000000"/>
          <w:sz w:val="24"/>
          <w:szCs w:val="24"/>
          <w:lang w:eastAsia="ru-RU"/>
        </w:rPr>
        <w:t> настоящего Кодекса.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Такой вычет производится в том налоговом периоде, в котором была произведена выплата, в пределах суммы, ранее отнесенной на доходы.</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Порядок отнесения на вычеты, предусмотренный настоящей статьей, применяется также в случае выплаты обязательств, ранее признанных доходом в соответствии со </w:t>
      </w:r>
      <w:hyperlink r:id="rId109" w:anchor="sub_id=2290000" w:history="1">
        <w:r w:rsidRPr="00A662F5">
          <w:rPr>
            <w:rFonts w:ascii="Times New Roman" w:eastAsia="Times New Roman" w:hAnsi="Times New Roman" w:cs="Times New Roman"/>
            <w:color w:val="000080"/>
            <w:sz w:val="24"/>
            <w:szCs w:val="24"/>
            <w:u w:val="single"/>
            <w:lang w:eastAsia="ru-RU"/>
          </w:rPr>
          <w:t>статьей 229</w:t>
        </w:r>
      </w:hyperlink>
      <w:r w:rsidRPr="00A662F5">
        <w:rPr>
          <w:rFonts w:ascii="Times New Roman" w:eastAsia="Times New Roman" w:hAnsi="Times New Roman" w:cs="Times New Roman"/>
          <w:color w:val="000000"/>
          <w:sz w:val="24"/>
          <w:szCs w:val="24"/>
          <w:lang w:eastAsia="ru-RU"/>
        </w:rPr>
        <w:t> настоящего Кодекса.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w:t>
      </w:r>
    </w:p>
    <w:p w:rsidR="00A662F5" w:rsidRPr="00A662F5" w:rsidRDefault="00A662F5" w:rsidP="00A662F5">
      <w:pPr>
        <w:shd w:val="clear" w:color="auto" w:fill="FFFFFF"/>
        <w:ind w:left="1200" w:hanging="800"/>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b/>
          <w:bCs/>
          <w:color w:val="000000"/>
          <w:sz w:val="24"/>
          <w:szCs w:val="24"/>
          <w:lang w:eastAsia="ru-RU"/>
        </w:rPr>
        <w:t>Статья 248. Вычет по сомнительным требованиям</w:t>
      </w:r>
    </w:p>
    <w:p w:rsidR="00A662F5" w:rsidRPr="00A662F5" w:rsidRDefault="00A662F5" w:rsidP="00A662F5">
      <w:pPr>
        <w:shd w:val="clear" w:color="auto" w:fill="FFFFFF"/>
        <w:ind w:firstLine="397"/>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 Если иное не установлено пунктом 7 настоящей статьи, сомнительными требованиями признаются требования: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proofErr w:type="gramStart"/>
      <w:r w:rsidRPr="00A662F5">
        <w:rPr>
          <w:rFonts w:ascii="Times New Roman" w:eastAsia="Times New Roman" w:hAnsi="Times New Roman" w:cs="Times New Roman"/>
          <w:color w:val="000000"/>
          <w:sz w:val="24"/>
          <w:szCs w:val="24"/>
          <w:lang w:eastAsia="ru-RU"/>
        </w:rPr>
        <w:t>1) возникшие в связи с реализацией товаров, выполнением работ, оказанием услуг юридическим лицам и индивидуальным предпринимателям, а также юридическим лицам-нерезидентам, осуществляющим деятельность в Республике Казахстан через постоянное учреждение, структурное подразделение юридического лица, и не удовлетворенные в течение трехлетнего периода, исчисляемого в соответствии с пунктом 4 настоящей статьи;</w:t>
      </w:r>
      <w:proofErr w:type="gramEnd"/>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возникшие в связи с реализацией товаров, выполнением работ, оказанием услуг юридическим лицам и индивидуальным предпринимателям, и не удовлетворенные в связи с признанием налогоплательщика-дебитора банкротом в соответствии с законодательством Республики Казахстан;</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3) в связи с включением в состав совокупного годового дохода штрафов и пени на основании вступившего в законную силу решения суда по договорам банковского кредита (займа) и договорам о предоставлении </w:t>
      </w:r>
      <w:proofErr w:type="spellStart"/>
      <w:r w:rsidRPr="00A662F5">
        <w:rPr>
          <w:rFonts w:ascii="Times New Roman" w:eastAsia="Times New Roman" w:hAnsi="Times New Roman" w:cs="Times New Roman"/>
          <w:color w:val="000000"/>
          <w:sz w:val="24"/>
          <w:szCs w:val="24"/>
          <w:lang w:eastAsia="ru-RU"/>
        </w:rPr>
        <w:t>микрокредитов</w:t>
      </w:r>
      <w:proofErr w:type="spellEnd"/>
      <w:r w:rsidRPr="00A662F5">
        <w:rPr>
          <w:rFonts w:ascii="Times New Roman" w:eastAsia="Times New Roman" w:hAnsi="Times New Roman" w:cs="Times New Roman"/>
          <w:color w:val="000000"/>
          <w:sz w:val="24"/>
          <w:szCs w:val="24"/>
          <w:lang w:eastAsia="ru-RU"/>
        </w:rPr>
        <w:t>, не удовлетворенные в течение трехлетнего периода, исчисляемого в соответствии с пунктом 4 настоящей статьи.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Сомнительные требования подлежат вычету у лица, осуществившего:</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 реализацию товаров, выполнение работ, оказание услуг и не уступившего право такого требования;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реализацию товаров, выполнение работ, оказание услуг и уступившего право такого требования;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3) приобретение права требования по реализованным товарам, выполненным работам, оказанным услугам у лица, указанного в подпункте 2) настоящего пункта;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4) включение в состав совокупного годового дохода штрафов и пени на основании вступившего в законную силу решения суда по договорам банковского кредита (займа) и договорам о предоставлении </w:t>
      </w:r>
      <w:proofErr w:type="spellStart"/>
      <w:r w:rsidRPr="00A662F5">
        <w:rPr>
          <w:rFonts w:ascii="Times New Roman" w:eastAsia="Times New Roman" w:hAnsi="Times New Roman" w:cs="Times New Roman"/>
          <w:color w:val="000000"/>
          <w:sz w:val="24"/>
          <w:szCs w:val="24"/>
          <w:lang w:eastAsia="ru-RU"/>
        </w:rPr>
        <w:t>микрокредитов</w:t>
      </w:r>
      <w:proofErr w:type="spellEnd"/>
      <w:r w:rsidRPr="00A662F5">
        <w:rPr>
          <w:rFonts w:ascii="Times New Roman" w:eastAsia="Times New Roman" w:hAnsi="Times New Roman" w:cs="Times New Roman"/>
          <w:color w:val="000000"/>
          <w:sz w:val="24"/>
          <w:szCs w:val="24"/>
          <w:lang w:eastAsia="ru-RU"/>
        </w:rPr>
        <w:t>.</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3. Сомнительные требования подлежат вычету у лица: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 определенного подпунктом 1) пункта 2 настоящей статьи, - в размере, включающем стоимость реализованных товаров, выполненных работ, оказанных услуг, а также суммы прочих требований, возникших в связи с такой реализацией товаров, выполнением работ, оказанием услуг, в том числе суммы неустоек (штрафов, пени), но не более размера ранее признанного дохода;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proofErr w:type="gramStart"/>
      <w:r w:rsidRPr="00A662F5">
        <w:rPr>
          <w:rFonts w:ascii="Times New Roman" w:eastAsia="Times New Roman" w:hAnsi="Times New Roman" w:cs="Times New Roman"/>
          <w:color w:val="000000"/>
          <w:sz w:val="24"/>
          <w:szCs w:val="24"/>
          <w:lang w:eastAsia="ru-RU"/>
        </w:rPr>
        <w:t>2) определенного подпунктом 2) пункта 2 настоящей статьи, - в размере положительной разницы между суммой, включающей стоимость реализованных товаров, выполненных работ, оказанных услуг и суммы прочих требований, возникших в связи с такой реализацией товаров, выполнением работ, оказанием услуг, в том числе суммы неустоек (штрафов, пени), но не более размера ранее признанного дохода, и стоимостью права требования, по которой произведена уступка;</w:t>
      </w:r>
      <w:proofErr w:type="gramEnd"/>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proofErr w:type="gramStart"/>
      <w:r w:rsidRPr="00A662F5">
        <w:rPr>
          <w:rFonts w:ascii="Times New Roman" w:eastAsia="Times New Roman" w:hAnsi="Times New Roman" w:cs="Times New Roman"/>
          <w:color w:val="000000"/>
          <w:sz w:val="24"/>
          <w:szCs w:val="24"/>
          <w:lang w:eastAsia="ru-RU"/>
        </w:rPr>
        <w:lastRenderedPageBreak/>
        <w:t>3) определенного подпунктом 3) пункта 2 настоящей статьи, - в размере, включающем стоимость реализованных товаров, выполненных работ, оказанных услуг, а также суммы прочих требований, возникших в связи с такой реализацией товаров, выполнением работ, оказанием услуг, в том числе суммы неустоек (штрафов, пени), но не более размера ранее признанного дохода в соответствии со </w:t>
      </w:r>
      <w:hyperlink r:id="rId110" w:anchor="sub_id=2330000" w:history="1">
        <w:r w:rsidRPr="00A662F5">
          <w:rPr>
            <w:rFonts w:ascii="Times New Roman" w:eastAsia="Times New Roman" w:hAnsi="Times New Roman" w:cs="Times New Roman"/>
            <w:color w:val="000080"/>
            <w:sz w:val="24"/>
            <w:szCs w:val="24"/>
            <w:u w:val="single"/>
            <w:lang w:eastAsia="ru-RU"/>
          </w:rPr>
          <w:t>статьей 233</w:t>
        </w:r>
      </w:hyperlink>
      <w:r w:rsidRPr="00A662F5">
        <w:rPr>
          <w:rFonts w:ascii="Times New Roman" w:eastAsia="Times New Roman" w:hAnsi="Times New Roman" w:cs="Times New Roman"/>
          <w:color w:val="000000"/>
          <w:sz w:val="24"/>
          <w:szCs w:val="24"/>
          <w:lang w:eastAsia="ru-RU"/>
        </w:rPr>
        <w:t> настоящего Кодекса, увеличенного на стоимость приобретения права</w:t>
      </w:r>
      <w:proofErr w:type="gramEnd"/>
      <w:r w:rsidRPr="00A662F5">
        <w:rPr>
          <w:rFonts w:ascii="Times New Roman" w:eastAsia="Times New Roman" w:hAnsi="Times New Roman" w:cs="Times New Roman"/>
          <w:color w:val="000000"/>
          <w:sz w:val="24"/>
          <w:szCs w:val="24"/>
          <w:lang w:eastAsia="ru-RU"/>
        </w:rPr>
        <w:t xml:space="preserve"> требования;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proofErr w:type="gramStart"/>
      <w:r w:rsidRPr="00A662F5">
        <w:rPr>
          <w:rFonts w:ascii="Times New Roman" w:eastAsia="Times New Roman" w:hAnsi="Times New Roman" w:cs="Times New Roman"/>
          <w:color w:val="000000"/>
          <w:sz w:val="24"/>
          <w:szCs w:val="24"/>
          <w:lang w:eastAsia="ru-RU"/>
        </w:rPr>
        <w:t>4) определенного подпунктом 4) пунктом 2 настоящей статьи, - в размере сумм, признанных в качестве дохода, определенного </w:t>
      </w:r>
      <w:hyperlink r:id="rId111" w:anchor="sub_id=2260113" w:tooltip="Кодекс Республики Казахстан от 25 декабря 2017 года № 120-VI «О налогах и других обязательных платежах в бюджет (Налоговый кодекс)» (с изменениями и дополнениями по состоянию на 02.07.2020 г.)" w:history="1">
        <w:r w:rsidRPr="00A662F5">
          <w:rPr>
            <w:rFonts w:ascii="Times New Roman" w:eastAsia="Times New Roman" w:hAnsi="Times New Roman" w:cs="Times New Roman"/>
            <w:color w:val="000080"/>
            <w:sz w:val="24"/>
            <w:szCs w:val="24"/>
            <w:u w:val="single"/>
            <w:lang w:eastAsia="ru-RU"/>
          </w:rPr>
          <w:t>подпунктом 13) пункта 1 статьи 226</w:t>
        </w:r>
      </w:hyperlink>
      <w:r w:rsidRPr="00A662F5">
        <w:rPr>
          <w:rFonts w:ascii="Times New Roman" w:eastAsia="Times New Roman" w:hAnsi="Times New Roman" w:cs="Times New Roman"/>
          <w:color w:val="000000"/>
          <w:sz w:val="24"/>
          <w:szCs w:val="24"/>
          <w:lang w:eastAsia="ru-RU"/>
        </w:rPr>
        <w:t> настоящего Кодекса.</w:t>
      </w:r>
      <w:proofErr w:type="gramEnd"/>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4. В случаях, предусмотренных подпунктом 1) пункта 1 настоящей статьи, сомнительные требования подлежат вычету в налоговом периоде, в котором истек трехлетний период, исчисляемый:</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 у лиц, определенных подпунктами 1) и 2) пункта 2 настоящей статьи: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по сомнительным требованиям, возникшим по договорам кредита (займа), - со дня, следующего за днем наступления срока уплаты вознаграждения в соответствии с условиями договора кредита (займа);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по сомнительным требованиям, возникшим по договорам лизинга, - со дня, следующего за днем наступления срока уплаты лизингового платежа в соответствии с условиями договора лизинга;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в остальных случаях - со дня: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следующего за днем окончания срока исполнения требования по реализованным товарам (работам, услугам), срок </w:t>
      </w:r>
      <w:proofErr w:type="gramStart"/>
      <w:r w:rsidRPr="00A662F5">
        <w:rPr>
          <w:rFonts w:ascii="Times New Roman" w:eastAsia="Times New Roman" w:hAnsi="Times New Roman" w:cs="Times New Roman"/>
          <w:color w:val="000000"/>
          <w:sz w:val="24"/>
          <w:szCs w:val="24"/>
          <w:lang w:eastAsia="ru-RU"/>
        </w:rPr>
        <w:t>исполнения</w:t>
      </w:r>
      <w:proofErr w:type="gramEnd"/>
      <w:r w:rsidRPr="00A662F5">
        <w:rPr>
          <w:rFonts w:ascii="Times New Roman" w:eastAsia="Times New Roman" w:hAnsi="Times New Roman" w:cs="Times New Roman"/>
          <w:color w:val="000000"/>
          <w:sz w:val="24"/>
          <w:szCs w:val="24"/>
          <w:lang w:eastAsia="ru-RU"/>
        </w:rPr>
        <w:t xml:space="preserve"> которого определен;</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передачи товара, выполнения работ, оказания услуг по требованию по реализованным товарам (работам, услугам), срок </w:t>
      </w:r>
      <w:proofErr w:type="gramStart"/>
      <w:r w:rsidRPr="00A662F5">
        <w:rPr>
          <w:rFonts w:ascii="Times New Roman" w:eastAsia="Times New Roman" w:hAnsi="Times New Roman" w:cs="Times New Roman"/>
          <w:color w:val="000000"/>
          <w:sz w:val="24"/>
          <w:szCs w:val="24"/>
          <w:lang w:eastAsia="ru-RU"/>
        </w:rPr>
        <w:t>исполнения</w:t>
      </w:r>
      <w:proofErr w:type="gramEnd"/>
      <w:r w:rsidRPr="00A662F5">
        <w:rPr>
          <w:rFonts w:ascii="Times New Roman" w:eastAsia="Times New Roman" w:hAnsi="Times New Roman" w:cs="Times New Roman"/>
          <w:color w:val="000000"/>
          <w:sz w:val="24"/>
          <w:szCs w:val="24"/>
          <w:lang w:eastAsia="ru-RU"/>
        </w:rPr>
        <w:t xml:space="preserve"> которого не определен;</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у лиц, определенных подпунктом 3) пункта 2 настоящей статьи: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по сомнительным требованиям, возникшим по договорам кредита (займа), - со дня, следующего за днем наступления срока уплаты вознаграждения в соответствии с условиями договора кредита (займа);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по сомнительным требованиям, возникшим по договорам лизинга, - со дня, следующего за днем наступления срока уплаты лизингового платежа в соответствии с условиями договора лизинга;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в остальных случаях - со дня наиболее поздней из следующих дат:</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дня, следующего за днем окончания срока исполнения требования по реализованным товарам (работам, услугам), срок </w:t>
      </w:r>
      <w:proofErr w:type="gramStart"/>
      <w:r w:rsidRPr="00A662F5">
        <w:rPr>
          <w:rFonts w:ascii="Times New Roman" w:eastAsia="Times New Roman" w:hAnsi="Times New Roman" w:cs="Times New Roman"/>
          <w:color w:val="000000"/>
          <w:sz w:val="24"/>
          <w:szCs w:val="24"/>
          <w:lang w:eastAsia="ru-RU"/>
        </w:rPr>
        <w:t>исполнения</w:t>
      </w:r>
      <w:proofErr w:type="gramEnd"/>
      <w:r w:rsidRPr="00A662F5">
        <w:rPr>
          <w:rFonts w:ascii="Times New Roman" w:eastAsia="Times New Roman" w:hAnsi="Times New Roman" w:cs="Times New Roman"/>
          <w:color w:val="000000"/>
          <w:sz w:val="24"/>
          <w:szCs w:val="24"/>
          <w:lang w:eastAsia="ru-RU"/>
        </w:rPr>
        <w:t xml:space="preserve"> которого определен;</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дня переуступки права требования по реализованным товарам (работам, услугам), срок </w:t>
      </w:r>
      <w:proofErr w:type="gramStart"/>
      <w:r w:rsidRPr="00A662F5">
        <w:rPr>
          <w:rFonts w:ascii="Times New Roman" w:eastAsia="Times New Roman" w:hAnsi="Times New Roman" w:cs="Times New Roman"/>
          <w:color w:val="000000"/>
          <w:sz w:val="24"/>
          <w:szCs w:val="24"/>
          <w:lang w:eastAsia="ru-RU"/>
        </w:rPr>
        <w:t>исполнения</w:t>
      </w:r>
      <w:proofErr w:type="gramEnd"/>
      <w:r w:rsidRPr="00A662F5">
        <w:rPr>
          <w:rFonts w:ascii="Times New Roman" w:eastAsia="Times New Roman" w:hAnsi="Times New Roman" w:cs="Times New Roman"/>
          <w:color w:val="000000"/>
          <w:sz w:val="24"/>
          <w:szCs w:val="24"/>
          <w:lang w:eastAsia="ru-RU"/>
        </w:rPr>
        <w:t xml:space="preserve"> которого не определен.</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5. В случаях, предусмотренных подпунктом 2) пункта 1 настоящей статьи, сомнительные требования подлежат вычету в налоговом периоде, в котором вступило в законную силу определение суда о завершении процедуры банкротства.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6. В случаях, предусмотренных подпунктом 3) пункта 1 настоящей статьи, сомнительные требования подлежат вычету в налоговом периоде, в котором истек трехлетний период, исчисляемый </w:t>
      </w:r>
      <w:proofErr w:type="gramStart"/>
      <w:r w:rsidRPr="00A662F5">
        <w:rPr>
          <w:rFonts w:ascii="Times New Roman" w:eastAsia="Times New Roman" w:hAnsi="Times New Roman" w:cs="Times New Roman"/>
          <w:color w:val="000000"/>
          <w:sz w:val="24"/>
          <w:szCs w:val="24"/>
          <w:lang w:eastAsia="ru-RU"/>
        </w:rPr>
        <w:t>с даты вступления</w:t>
      </w:r>
      <w:proofErr w:type="gramEnd"/>
      <w:r w:rsidRPr="00A662F5">
        <w:rPr>
          <w:rFonts w:ascii="Times New Roman" w:eastAsia="Times New Roman" w:hAnsi="Times New Roman" w:cs="Times New Roman"/>
          <w:color w:val="000000"/>
          <w:sz w:val="24"/>
          <w:szCs w:val="24"/>
          <w:lang w:eastAsia="ru-RU"/>
        </w:rPr>
        <w:t xml:space="preserve"> в законную силу решения суда.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7. Не признаются сомнительными требованиями требования налогоплательщиков, имеющих право на вычет суммы расходов по созданию провизий (резервов) в соответствии с </w:t>
      </w:r>
      <w:hyperlink r:id="rId112" w:anchor="sub_id=2500000" w:history="1">
        <w:r w:rsidRPr="00A662F5">
          <w:rPr>
            <w:rFonts w:ascii="Times New Roman" w:eastAsia="Times New Roman" w:hAnsi="Times New Roman" w:cs="Times New Roman"/>
            <w:color w:val="000080"/>
            <w:sz w:val="24"/>
            <w:szCs w:val="24"/>
            <w:u w:val="single"/>
            <w:lang w:eastAsia="ru-RU"/>
          </w:rPr>
          <w:t>пунктом 1 статьи 250</w:t>
        </w:r>
      </w:hyperlink>
      <w:r w:rsidRPr="00A662F5">
        <w:rPr>
          <w:rFonts w:ascii="Times New Roman" w:eastAsia="Times New Roman" w:hAnsi="Times New Roman" w:cs="Times New Roman"/>
          <w:color w:val="000000"/>
          <w:sz w:val="24"/>
          <w:szCs w:val="24"/>
          <w:lang w:eastAsia="ru-RU"/>
        </w:rPr>
        <w:t> настоящего Кодекса, по выплате начисленных после 31 декабря 2012 года: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 вознаграждений по депозитам, включая остатки на корреспондентских счетах, размещенным в других банках;</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вознаграждений по кредитам (за исключением финансового лизинга), предоставленным другим банкам и клиентам;</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3) дебиторской задолженности по документарным расчетам и гарантиям;</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4) условных обязательств по непокрытым аккредитивам, выпущенным или подтвержденным гарантиям.</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lastRenderedPageBreak/>
        <w:t>8. Если иное не предусмотрено пунктом 9 настоящей статьи, отнесение налогоплательщиком сомнительных требований на вычеты производится при одновременном соблюдении следующих условий:</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 наличие документов, подтверждающих возникновение требований;</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отражение требований в бухгалтерском учете на момент отнесения на вычеты либо отнесение таких требований на расходы в бухгалтерском учете в предыдущих периодах.</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9. В случае, предусмотренном подпунктом 2) пункта 1 настоящей статьи, помимо указанных в пункте 8 настоящей статьи документов, дополнительно необходимо наличие копии определения суда о завершении процедуры банкротства.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w:t>
      </w:r>
    </w:p>
    <w:p w:rsidR="00A662F5" w:rsidRPr="00A662F5" w:rsidRDefault="00A662F5" w:rsidP="00A662F5">
      <w:pPr>
        <w:shd w:val="clear" w:color="auto" w:fill="FFFFFF"/>
        <w:ind w:left="1200" w:hanging="800"/>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b/>
          <w:bCs/>
          <w:color w:val="000000"/>
          <w:sz w:val="24"/>
          <w:szCs w:val="24"/>
          <w:lang w:eastAsia="ru-RU"/>
        </w:rPr>
        <w:t>Статья 249. Вычеты страховой, перестраховочной организации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1. Страховая, перестраховочная организация вправе отнести на </w:t>
      </w:r>
      <w:proofErr w:type="gramStart"/>
      <w:r w:rsidRPr="00A662F5">
        <w:rPr>
          <w:rFonts w:ascii="Times New Roman" w:eastAsia="Times New Roman" w:hAnsi="Times New Roman" w:cs="Times New Roman"/>
          <w:color w:val="000000"/>
          <w:sz w:val="24"/>
          <w:szCs w:val="24"/>
          <w:lang w:eastAsia="ru-RU"/>
        </w:rPr>
        <w:t>вычеты</w:t>
      </w:r>
      <w:proofErr w:type="gramEnd"/>
      <w:r w:rsidRPr="00A662F5">
        <w:rPr>
          <w:rFonts w:ascii="Times New Roman" w:eastAsia="Times New Roman" w:hAnsi="Times New Roman" w:cs="Times New Roman"/>
          <w:color w:val="000000"/>
          <w:sz w:val="24"/>
          <w:szCs w:val="24"/>
          <w:lang w:eastAsia="ru-RU"/>
        </w:rPr>
        <w:t xml:space="preserve"> следующие начисленные расходы:</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 страховые выплаты по договорам страхования, перестрахования;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выкупные суммы и страховые премии (взносы), подлежащие возврату (возвращенные) в соответствии с </w:t>
      </w:r>
      <w:hyperlink r:id="rId113" w:anchor="sub_id=8030000" w:history="1">
        <w:r w:rsidRPr="00A662F5">
          <w:rPr>
            <w:rFonts w:ascii="Times New Roman" w:eastAsia="Times New Roman" w:hAnsi="Times New Roman" w:cs="Times New Roman"/>
            <w:color w:val="000080"/>
            <w:sz w:val="24"/>
            <w:szCs w:val="24"/>
            <w:u w:val="single"/>
            <w:lang w:eastAsia="ru-RU"/>
          </w:rPr>
          <w:t>гражданским законодательством</w:t>
        </w:r>
      </w:hyperlink>
      <w:r w:rsidRPr="00A662F5">
        <w:rPr>
          <w:rFonts w:ascii="Times New Roman" w:eastAsia="Times New Roman" w:hAnsi="Times New Roman" w:cs="Times New Roman"/>
          <w:color w:val="000000"/>
          <w:sz w:val="24"/>
          <w:szCs w:val="24"/>
          <w:lang w:eastAsia="ru-RU"/>
        </w:rPr>
        <w:t> Республики Казахстан;</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3) страховые премии (взносы), подлежащие уплате (уплаченные) перестраховщику по договорам перестрахования;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4) расходы по созданию страховых резервов по договорам страхования, перестрахования в соответствии с пунктом 5 </w:t>
      </w:r>
      <w:hyperlink r:id="rId114" w:anchor="sub_id=2500000" w:history="1">
        <w:r w:rsidRPr="00A662F5">
          <w:rPr>
            <w:rFonts w:ascii="Times New Roman" w:eastAsia="Times New Roman" w:hAnsi="Times New Roman" w:cs="Times New Roman"/>
            <w:color w:val="000080"/>
            <w:sz w:val="24"/>
            <w:szCs w:val="24"/>
            <w:u w:val="single"/>
            <w:lang w:eastAsia="ru-RU"/>
          </w:rPr>
          <w:t>статьи 250</w:t>
        </w:r>
      </w:hyperlink>
      <w:r w:rsidRPr="00A662F5">
        <w:rPr>
          <w:rFonts w:ascii="Times New Roman" w:eastAsia="Times New Roman" w:hAnsi="Times New Roman" w:cs="Times New Roman"/>
          <w:color w:val="000000"/>
          <w:sz w:val="24"/>
          <w:szCs w:val="24"/>
          <w:lang w:eastAsia="ru-RU"/>
        </w:rPr>
        <w:t> настоящего Кодекса;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5) выплаты страховым агентам и страховым брокерам по договорам страхования, перестрахования;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6) прочие расходы страховой, перестраховочной организации, связанные с деятельностью, направленной на получение дохода.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Положения настоящей статьи не распространяются на договоры страхования, перестрахования, по которым доход в виде страховых премий признан в полном размере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до 1 января 2012 года.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3. </w:t>
      </w:r>
      <w:proofErr w:type="gramStart"/>
      <w:r w:rsidRPr="00A662F5">
        <w:rPr>
          <w:rFonts w:ascii="Times New Roman" w:eastAsia="Times New Roman" w:hAnsi="Times New Roman" w:cs="Times New Roman"/>
          <w:color w:val="000000"/>
          <w:sz w:val="24"/>
          <w:szCs w:val="24"/>
          <w:lang w:eastAsia="ru-RU"/>
        </w:rPr>
        <w:t xml:space="preserve">По вступившему в силу до 1 января 2012 года договору накопительного страхования, перестрахования, договору </w:t>
      </w:r>
      <w:proofErr w:type="spellStart"/>
      <w:r w:rsidRPr="00A662F5">
        <w:rPr>
          <w:rFonts w:ascii="Times New Roman" w:eastAsia="Times New Roman" w:hAnsi="Times New Roman" w:cs="Times New Roman"/>
          <w:color w:val="000000"/>
          <w:sz w:val="24"/>
          <w:szCs w:val="24"/>
          <w:lang w:eastAsia="ru-RU"/>
        </w:rPr>
        <w:t>ненакопительного</w:t>
      </w:r>
      <w:proofErr w:type="spellEnd"/>
      <w:r w:rsidRPr="00A662F5">
        <w:rPr>
          <w:rFonts w:ascii="Times New Roman" w:eastAsia="Times New Roman" w:hAnsi="Times New Roman" w:cs="Times New Roman"/>
          <w:color w:val="000000"/>
          <w:sz w:val="24"/>
          <w:szCs w:val="24"/>
          <w:lang w:eastAsia="ru-RU"/>
        </w:rPr>
        <w:t xml:space="preserve"> страхования, перестрахования жизни, по которым доходы в виде страховых взносов признаются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в том числе после 31 декабря 2011 года:</w:t>
      </w:r>
      <w:proofErr w:type="gramEnd"/>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 вычет расходов, указанных в подпунктах 1) и 2) пункта 1 настоящей статьи, определяется по следующей формуле:</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proofErr w:type="gramStart"/>
      <w:r w:rsidRPr="00A662F5">
        <w:rPr>
          <w:rFonts w:ascii="Times New Roman" w:eastAsia="Times New Roman" w:hAnsi="Times New Roman" w:cs="Times New Roman"/>
          <w:color w:val="000000"/>
          <w:sz w:val="24"/>
          <w:szCs w:val="24"/>
          <w:lang w:eastAsia="ru-RU"/>
        </w:rPr>
        <w:t>Р</w:t>
      </w:r>
      <w:proofErr w:type="gramEnd"/>
      <w:r w:rsidRPr="00A662F5">
        <w:rPr>
          <w:rFonts w:ascii="Times New Roman" w:eastAsia="Times New Roman" w:hAnsi="Times New Roman" w:cs="Times New Roman"/>
          <w:color w:val="000000"/>
          <w:sz w:val="24"/>
          <w:szCs w:val="24"/>
          <w:lang w:eastAsia="ru-RU"/>
        </w:rPr>
        <w:t xml:space="preserve"> × (А/Б), где:</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proofErr w:type="gramStart"/>
      <w:r w:rsidRPr="00A662F5">
        <w:rPr>
          <w:rFonts w:ascii="Times New Roman" w:eastAsia="Times New Roman" w:hAnsi="Times New Roman" w:cs="Times New Roman"/>
          <w:color w:val="000000"/>
          <w:sz w:val="24"/>
          <w:szCs w:val="24"/>
          <w:lang w:eastAsia="ru-RU"/>
        </w:rPr>
        <w:t>Р</w:t>
      </w:r>
      <w:proofErr w:type="gramEnd"/>
      <w:r w:rsidRPr="00A662F5">
        <w:rPr>
          <w:rFonts w:ascii="Times New Roman" w:eastAsia="Times New Roman" w:hAnsi="Times New Roman" w:cs="Times New Roman"/>
          <w:color w:val="000000"/>
          <w:sz w:val="24"/>
          <w:szCs w:val="24"/>
          <w:lang w:eastAsia="ru-RU"/>
        </w:rPr>
        <w:t xml:space="preserve"> - подлежащие выплате (выплаченные) в отчетном налоговом периоде расходы;</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А - страховые взносы, подлежащие получению (полученные) после 31 декабря 2011 года по день начисления расходов в отчетном налоговом периоде;</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proofErr w:type="gramStart"/>
      <w:r w:rsidRPr="00A662F5">
        <w:rPr>
          <w:rFonts w:ascii="Times New Roman" w:eastAsia="Times New Roman" w:hAnsi="Times New Roman" w:cs="Times New Roman"/>
          <w:color w:val="000000"/>
          <w:sz w:val="24"/>
          <w:szCs w:val="24"/>
          <w:lang w:eastAsia="ru-RU"/>
        </w:rPr>
        <w:t>Б</w:t>
      </w:r>
      <w:proofErr w:type="gramEnd"/>
      <w:r w:rsidRPr="00A662F5">
        <w:rPr>
          <w:rFonts w:ascii="Times New Roman" w:eastAsia="Times New Roman" w:hAnsi="Times New Roman" w:cs="Times New Roman"/>
          <w:color w:val="000000"/>
          <w:sz w:val="24"/>
          <w:szCs w:val="24"/>
          <w:lang w:eastAsia="ru-RU"/>
        </w:rPr>
        <w:t xml:space="preserve"> - страховые взносы, подлежащие получению (полученные) со дня вступления договора в силу по день начисления расходов в отчетном налоговом периоде;</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вычет расходов, указанных в подпункте 3) пункта 1 настоящей статьи, не должен превышать сумму дохода в виде страховой премии (взноса), признанного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с 1 января 2012 года.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w:t>
      </w:r>
    </w:p>
    <w:p w:rsidR="00A662F5" w:rsidRPr="00A662F5" w:rsidRDefault="00A662F5" w:rsidP="00A662F5">
      <w:pPr>
        <w:shd w:val="clear" w:color="auto" w:fill="FFFFFF"/>
        <w:ind w:left="1200" w:hanging="800"/>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b/>
          <w:bCs/>
          <w:color w:val="000000"/>
          <w:sz w:val="24"/>
          <w:szCs w:val="24"/>
          <w:lang w:eastAsia="ru-RU"/>
        </w:rPr>
        <w:t>Статья 250. Вычет по отчислениям в резервные фонды</w:t>
      </w:r>
    </w:p>
    <w:p w:rsidR="00A662F5" w:rsidRPr="00A662F5" w:rsidRDefault="00A662F5" w:rsidP="00A662F5">
      <w:pPr>
        <w:shd w:val="clear" w:color="auto" w:fill="FFFFFF"/>
        <w:ind w:firstLine="397"/>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1. </w:t>
      </w:r>
      <w:proofErr w:type="gramStart"/>
      <w:r w:rsidRPr="00A662F5">
        <w:rPr>
          <w:rFonts w:ascii="Times New Roman" w:eastAsia="Times New Roman" w:hAnsi="Times New Roman" w:cs="Times New Roman"/>
          <w:color w:val="000000"/>
          <w:sz w:val="24"/>
          <w:szCs w:val="24"/>
          <w:lang w:eastAsia="ru-RU"/>
        </w:rPr>
        <w:t>Банки, за исключением банка, являющегося национальным институтом развития, контрольный пакет акций которого принадлежит национальному управляющему холдингу, имеют право на вычет суммы расходов по провизиям (резервам), созданным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и в </w:t>
      </w:r>
      <w:hyperlink r:id="rId115" w:history="1">
        <w:r w:rsidRPr="00A662F5">
          <w:rPr>
            <w:rFonts w:ascii="Times New Roman" w:eastAsia="Times New Roman" w:hAnsi="Times New Roman" w:cs="Times New Roman"/>
            <w:color w:val="000080"/>
            <w:sz w:val="24"/>
            <w:szCs w:val="24"/>
            <w:u w:val="single"/>
            <w:lang w:eastAsia="ru-RU"/>
          </w:rPr>
          <w:t>порядке</w:t>
        </w:r>
      </w:hyperlink>
      <w:r w:rsidRPr="00A662F5">
        <w:rPr>
          <w:rFonts w:ascii="Times New Roman" w:eastAsia="Times New Roman" w:hAnsi="Times New Roman" w:cs="Times New Roman"/>
          <w:color w:val="000000"/>
          <w:sz w:val="24"/>
          <w:szCs w:val="24"/>
          <w:lang w:eastAsia="ru-RU"/>
        </w:rPr>
        <w:t xml:space="preserve">, </w:t>
      </w:r>
      <w:r w:rsidRPr="00A662F5">
        <w:rPr>
          <w:rFonts w:ascii="Times New Roman" w:eastAsia="Times New Roman" w:hAnsi="Times New Roman" w:cs="Times New Roman"/>
          <w:color w:val="000000"/>
          <w:sz w:val="24"/>
          <w:szCs w:val="24"/>
          <w:lang w:eastAsia="ru-RU"/>
        </w:rPr>
        <w:lastRenderedPageBreak/>
        <w:t>определенном уполномоченным органом по регулированию, контролю и надзору финансового рынка и финансовых организаций</w:t>
      </w:r>
      <w:proofErr w:type="gramEnd"/>
      <w:r w:rsidRPr="00A662F5">
        <w:rPr>
          <w:rFonts w:ascii="Times New Roman" w:eastAsia="Times New Roman" w:hAnsi="Times New Roman" w:cs="Times New Roman"/>
          <w:color w:val="000000"/>
          <w:sz w:val="24"/>
          <w:szCs w:val="24"/>
          <w:lang w:eastAsia="ru-RU"/>
        </w:rPr>
        <w:t xml:space="preserve"> по согласованию с уполномоченным органом.</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Стоимость залога и другого обеспечения учитывается при определении суммы провизий (резервов) в случаях и порядке, которые определены </w:t>
      </w:r>
      <w:hyperlink r:id="rId116" w:tooltip="Постановление Правления Национального Банка Республики Казахстан от 22 декабря 2017 года № 269 «Об утверждении Правил создания провизий (резервов)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с изменениями и дополнениями по состоянию на 18.06.2020 г.)" w:history="1">
        <w:r w:rsidRPr="00A662F5">
          <w:rPr>
            <w:rFonts w:ascii="Times New Roman" w:eastAsia="Times New Roman" w:hAnsi="Times New Roman" w:cs="Times New Roman"/>
            <w:color w:val="000080"/>
            <w:sz w:val="24"/>
            <w:szCs w:val="24"/>
            <w:u w:val="single"/>
            <w:lang w:eastAsia="ru-RU"/>
          </w:rPr>
          <w:t>правилами</w:t>
        </w:r>
      </w:hyperlink>
      <w:r w:rsidRPr="00A662F5">
        <w:rPr>
          <w:rFonts w:ascii="Times New Roman" w:eastAsia="Times New Roman" w:hAnsi="Times New Roman" w:cs="Times New Roman"/>
          <w:color w:val="000000"/>
          <w:sz w:val="24"/>
          <w:szCs w:val="24"/>
          <w:lang w:eastAsia="ru-RU"/>
        </w:rPr>
        <w:t> создания провизий (резервов).</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Положения настоящего пункта применяются по провизиям (резервам) против следующих активов, условных обязательств, за исключением активов и условных обязательств, предоставленных в пользу </w:t>
      </w:r>
      <w:hyperlink r:id="rId117" w:anchor="sub_id=10200" w:tooltip="Кодекс Республики Казахстан от 25 декабря 2017 года № 120-VI «О налогах и других обязательных платежах в бюджет (Налоговый кодекс)» (с изменениями и дополнениями по состоянию на 02.07.2020 г.)" w:history="1">
        <w:r w:rsidRPr="00A662F5">
          <w:rPr>
            <w:rFonts w:ascii="Times New Roman" w:eastAsia="Times New Roman" w:hAnsi="Times New Roman" w:cs="Times New Roman"/>
            <w:color w:val="000080"/>
            <w:sz w:val="24"/>
            <w:szCs w:val="24"/>
            <w:u w:val="single"/>
            <w:lang w:eastAsia="ru-RU"/>
          </w:rPr>
          <w:t>взаимосвязанных сторон</w:t>
        </w:r>
      </w:hyperlink>
      <w:r w:rsidRPr="00A662F5">
        <w:rPr>
          <w:rFonts w:ascii="Times New Roman" w:eastAsia="Times New Roman" w:hAnsi="Times New Roman" w:cs="Times New Roman"/>
          <w:color w:val="000000"/>
          <w:sz w:val="24"/>
          <w:szCs w:val="24"/>
          <w:lang w:eastAsia="ru-RU"/>
        </w:rPr>
        <w:t> либо третьим лицам по обязательствам взаимосвязанных сторон:</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 депозитов, включая остатки на корреспондентских счетах, размещенных в других банках, а также вознаграждений по таким депозитам, начисленных после 31 декабря 2012 года;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кредитов (за исключением финансового лизинга), предоставленных другим банкам и клиентам, а также вознаграждений по таким кредитам, начисленных после 31 декабря 2012 года;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3) дебиторской задолженности по документарным расчетам и гарантиям;</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4) условных обязательств по непокрытым аккредитивам, выпущенным или подтвержденным гарантиям.</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Банки имеют право на вычет суммы расходов по созданию провизий (резервов) против сомнительных и безнадежных активов, предоставленных дочерней организации банка на приобретение сомнительных и безнадежных активов родительского банка.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Перечень выданных разрешений на создание или приобретение дочерней организации, приобретающей сомнительные и безнадежные активы родительского банка, определяется нормативным правовым актом уполномоченного органа по регулированию, контролю и надзору финансового рынка и финансовых организаций.</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При этом вычету подлежит сумма расходов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по созданию провизий (резервов) против сомнительных или безнадежных активов, предоставленных родительским банком дочерней организации на приобретение сомнительных и безнадежных активов такого родительского банка.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hyperlink r:id="rId118" w:anchor="sub_id=100" w:history="1">
        <w:proofErr w:type="gramStart"/>
        <w:r w:rsidRPr="00A662F5">
          <w:rPr>
            <w:rFonts w:ascii="Times New Roman" w:eastAsia="Times New Roman" w:hAnsi="Times New Roman" w:cs="Times New Roman"/>
            <w:color w:val="000080"/>
            <w:sz w:val="24"/>
            <w:szCs w:val="24"/>
            <w:u w:val="single"/>
            <w:lang w:eastAsia="ru-RU"/>
          </w:rPr>
          <w:t>Порядок</w:t>
        </w:r>
      </w:hyperlink>
      <w:r w:rsidRPr="00A662F5">
        <w:rPr>
          <w:rFonts w:ascii="Times New Roman" w:eastAsia="Times New Roman" w:hAnsi="Times New Roman" w:cs="Times New Roman"/>
          <w:color w:val="000000"/>
          <w:sz w:val="24"/>
          <w:szCs w:val="24"/>
          <w:lang w:eastAsia="ru-RU"/>
        </w:rPr>
        <w:t> отнесения активов, предоставленных банками дочерним организациям на приобретение сомнительных и безнадежных активов родительского банка, к категории сомнительных и безнадежных, а также порядок формирования провизий (резервов) против активов, предоставленных родительскими банками дочерним организациям, определяются уполномоченным органом по регулированию, контролю и надзору финансового рынка и финансовых организаций по согласованию с уполномоченным органом.</w:t>
      </w:r>
      <w:proofErr w:type="gramEnd"/>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Банки не вправе относить на вычет суммы расходов по созданию провизий (резервов) против активов, выкупленных у организации, специализирующейся на улучшении качества кредитных портфелей банков второго уровня, единственным акционером которой является Правительство Республики Казахстан.</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3. </w:t>
      </w:r>
      <w:proofErr w:type="gramStart"/>
      <w:r w:rsidRPr="00A662F5">
        <w:rPr>
          <w:rFonts w:ascii="Times New Roman" w:eastAsia="Times New Roman" w:hAnsi="Times New Roman" w:cs="Times New Roman"/>
          <w:color w:val="000000"/>
          <w:sz w:val="24"/>
          <w:szCs w:val="24"/>
          <w:lang w:eastAsia="ru-RU"/>
        </w:rPr>
        <w:t>Организации, осуществляющие отдельные виды банковских операций на основании лицензии на проведение банковских заемных операций, имеют право на вычет суммы расходов по провизиям (резервам), созданным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и в </w:t>
      </w:r>
      <w:hyperlink r:id="rId119" w:history="1">
        <w:r w:rsidRPr="00A662F5">
          <w:rPr>
            <w:rFonts w:ascii="Times New Roman" w:eastAsia="Times New Roman" w:hAnsi="Times New Roman" w:cs="Times New Roman"/>
            <w:color w:val="000080"/>
            <w:sz w:val="24"/>
            <w:szCs w:val="24"/>
            <w:u w:val="single"/>
            <w:lang w:eastAsia="ru-RU"/>
          </w:rPr>
          <w:t>порядке</w:t>
        </w:r>
      </w:hyperlink>
      <w:r w:rsidRPr="00A662F5">
        <w:rPr>
          <w:rFonts w:ascii="Times New Roman" w:eastAsia="Times New Roman" w:hAnsi="Times New Roman" w:cs="Times New Roman"/>
          <w:color w:val="000000"/>
          <w:sz w:val="24"/>
          <w:szCs w:val="24"/>
          <w:lang w:eastAsia="ru-RU"/>
        </w:rPr>
        <w:t>, определенном уполномоченным органом по регулированию, контролю и надзору финансового рынка и финансовых организаций по согласованию</w:t>
      </w:r>
      <w:proofErr w:type="gramEnd"/>
      <w:r w:rsidRPr="00A662F5">
        <w:rPr>
          <w:rFonts w:ascii="Times New Roman" w:eastAsia="Times New Roman" w:hAnsi="Times New Roman" w:cs="Times New Roman"/>
          <w:color w:val="000000"/>
          <w:sz w:val="24"/>
          <w:szCs w:val="24"/>
          <w:lang w:eastAsia="ru-RU"/>
        </w:rPr>
        <w:t xml:space="preserve"> с уполномоченным органом, против кредитов (займов), за исключением:</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 финансового лизинга;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кредитов (займов), предоставленных в пользу </w:t>
      </w:r>
      <w:hyperlink r:id="rId120" w:anchor="sub_id=10200" w:history="1">
        <w:r w:rsidRPr="00A662F5">
          <w:rPr>
            <w:rFonts w:ascii="Times New Roman" w:eastAsia="Times New Roman" w:hAnsi="Times New Roman" w:cs="Times New Roman"/>
            <w:color w:val="000080"/>
            <w:sz w:val="24"/>
            <w:szCs w:val="24"/>
            <w:u w:val="single"/>
            <w:lang w:eastAsia="ru-RU"/>
          </w:rPr>
          <w:t>взаимосвязанных сторон</w:t>
        </w:r>
      </w:hyperlink>
      <w:r w:rsidRPr="00A662F5">
        <w:rPr>
          <w:rFonts w:ascii="Times New Roman" w:eastAsia="Times New Roman" w:hAnsi="Times New Roman" w:cs="Times New Roman"/>
          <w:color w:val="000000"/>
          <w:sz w:val="24"/>
          <w:szCs w:val="24"/>
          <w:lang w:eastAsia="ru-RU"/>
        </w:rPr>
        <w:t> либо третьим лицам по обязательствам взаимосвязанных сторон.</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Стоимость залога и другого обеспечения учитывается при определении суммы провизий (резервов) в случаях и порядке, которые определены </w:t>
      </w:r>
      <w:hyperlink r:id="rId121" w:tooltip="Постановление Правления Национального Банка Республики Казахстан от 22 декабря 2017 года № 269 «Об утверждении Правил создания провизий (резервов)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с изменениями и дополнениями по состоянию на 18.06.2020 г.)" w:history="1">
        <w:r w:rsidRPr="00A662F5">
          <w:rPr>
            <w:rFonts w:ascii="Times New Roman" w:eastAsia="Times New Roman" w:hAnsi="Times New Roman" w:cs="Times New Roman"/>
            <w:color w:val="000080"/>
            <w:sz w:val="24"/>
            <w:szCs w:val="24"/>
            <w:u w:val="single"/>
            <w:lang w:eastAsia="ru-RU"/>
          </w:rPr>
          <w:t>правилами</w:t>
        </w:r>
      </w:hyperlink>
      <w:r w:rsidRPr="00A662F5">
        <w:rPr>
          <w:rFonts w:ascii="Times New Roman" w:eastAsia="Times New Roman" w:hAnsi="Times New Roman" w:cs="Times New Roman"/>
          <w:color w:val="000000"/>
          <w:sz w:val="24"/>
          <w:szCs w:val="24"/>
          <w:lang w:eastAsia="ru-RU"/>
        </w:rPr>
        <w:t> создания провизий (резервов).</w:t>
      </w:r>
    </w:p>
    <w:p w:rsidR="00A662F5" w:rsidRPr="00A662F5" w:rsidRDefault="00A662F5" w:rsidP="00A662F5">
      <w:pPr>
        <w:shd w:val="clear" w:color="auto" w:fill="FFFFFF"/>
        <w:ind w:firstLine="397"/>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4. </w:t>
      </w:r>
      <w:hyperlink r:id="rId122" w:anchor="sub_id=20000" w:history="1">
        <w:r w:rsidRPr="00A662F5">
          <w:rPr>
            <w:rFonts w:ascii="Times New Roman" w:eastAsia="Times New Roman" w:hAnsi="Times New Roman" w:cs="Times New Roman"/>
            <w:color w:val="000080"/>
            <w:sz w:val="24"/>
            <w:szCs w:val="24"/>
            <w:u w:val="single"/>
            <w:lang w:eastAsia="ru-RU"/>
          </w:rPr>
          <w:t>Действовал</w:t>
        </w:r>
      </w:hyperlink>
      <w:r w:rsidRPr="00A662F5">
        <w:rPr>
          <w:rFonts w:ascii="Times New Roman" w:eastAsia="Times New Roman" w:hAnsi="Times New Roman" w:cs="Times New Roman"/>
          <w:color w:val="000000"/>
          <w:sz w:val="24"/>
          <w:szCs w:val="24"/>
          <w:lang w:eastAsia="ru-RU"/>
        </w:rPr>
        <w:t> до 1 января 2020 года</w:t>
      </w:r>
      <w:r w:rsidRPr="00A662F5">
        <w:rPr>
          <w:rFonts w:ascii="Times New Roman" w:eastAsia="Times New Roman" w:hAnsi="Times New Roman" w:cs="Times New Roman"/>
          <w:i/>
          <w:iCs/>
          <w:color w:val="FF0000"/>
          <w:sz w:val="24"/>
          <w:szCs w:val="24"/>
          <w:lang w:eastAsia="ru-RU"/>
        </w:rPr>
        <w:t> (</w:t>
      </w:r>
      <w:hyperlink r:id="rId123" w:anchor="sub_id=2320511" w:history="1">
        <w:r w:rsidRPr="00A662F5">
          <w:rPr>
            <w:rFonts w:ascii="Times New Roman" w:eastAsia="Times New Roman" w:hAnsi="Times New Roman" w:cs="Times New Roman"/>
            <w:i/>
            <w:iCs/>
            <w:color w:val="000080"/>
            <w:sz w:val="24"/>
            <w:szCs w:val="24"/>
            <w:u w:val="single"/>
            <w:lang w:eastAsia="ru-RU"/>
          </w:rPr>
          <w:t>см. стар</w:t>
        </w:r>
        <w:proofErr w:type="gramStart"/>
        <w:r w:rsidRPr="00A662F5">
          <w:rPr>
            <w:rFonts w:ascii="Times New Roman" w:eastAsia="Times New Roman" w:hAnsi="Times New Roman" w:cs="Times New Roman"/>
            <w:i/>
            <w:iCs/>
            <w:color w:val="000080"/>
            <w:sz w:val="24"/>
            <w:szCs w:val="24"/>
            <w:u w:val="single"/>
            <w:lang w:eastAsia="ru-RU"/>
          </w:rPr>
          <w:t>.</w:t>
        </w:r>
        <w:proofErr w:type="gramEnd"/>
        <w:r w:rsidRPr="00A662F5">
          <w:rPr>
            <w:rFonts w:ascii="Times New Roman" w:eastAsia="Times New Roman" w:hAnsi="Times New Roman" w:cs="Times New Roman"/>
            <w:i/>
            <w:iCs/>
            <w:color w:val="000080"/>
            <w:sz w:val="24"/>
            <w:szCs w:val="24"/>
            <w:u w:val="single"/>
            <w:lang w:eastAsia="ru-RU"/>
          </w:rPr>
          <w:t xml:space="preserve"> </w:t>
        </w:r>
        <w:proofErr w:type="gramStart"/>
        <w:r w:rsidRPr="00A662F5">
          <w:rPr>
            <w:rFonts w:ascii="Times New Roman" w:eastAsia="Times New Roman" w:hAnsi="Times New Roman" w:cs="Times New Roman"/>
            <w:i/>
            <w:iCs/>
            <w:color w:val="000080"/>
            <w:sz w:val="24"/>
            <w:szCs w:val="24"/>
            <w:u w:val="single"/>
            <w:lang w:eastAsia="ru-RU"/>
          </w:rPr>
          <w:t>р</w:t>
        </w:r>
        <w:proofErr w:type="gramEnd"/>
        <w:r w:rsidRPr="00A662F5">
          <w:rPr>
            <w:rFonts w:ascii="Times New Roman" w:eastAsia="Times New Roman" w:hAnsi="Times New Roman" w:cs="Times New Roman"/>
            <w:i/>
            <w:iCs/>
            <w:color w:val="000080"/>
            <w:sz w:val="24"/>
            <w:szCs w:val="24"/>
            <w:u w:val="single"/>
            <w:lang w:eastAsia="ru-RU"/>
          </w:rPr>
          <w:t>ед.</w:t>
        </w:r>
      </w:hyperlink>
      <w:r w:rsidRPr="00A662F5">
        <w:rPr>
          <w:rFonts w:ascii="Times New Roman" w:eastAsia="Times New Roman" w:hAnsi="Times New Roman" w:cs="Times New Roman"/>
          <w:i/>
          <w:iCs/>
          <w:color w:val="FF0000"/>
          <w:sz w:val="24"/>
          <w:szCs w:val="24"/>
          <w:lang w:eastAsia="ru-RU"/>
        </w:rPr>
        <w:t>)</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lastRenderedPageBreak/>
        <w:t xml:space="preserve">5. </w:t>
      </w:r>
      <w:proofErr w:type="gramStart"/>
      <w:r w:rsidRPr="00A662F5">
        <w:rPr>
          <w:rFonts w:ascii="Times New Roman" w:eastAsia="Times New Roman" w:hAnsi="Times New Roman" w:cs="Times New Roman"/>
          <w:color w:val="000000"/>
          <w:sz w:val="24"/>
          <w:szCs w:val="24"/>
          <w:lang w:eastAsia="ru-RU"/>
        </w:rPr>
        <w:t xml:space="preserve">Страховые, перестраховочные организации имеют право на вычет суммы расходов по созданию страховых резервов по незаработанным премиям, </w:t>
      </w:r>
      <w:proofErr w:type="spellStart"/>
      <w:r w:rsidRPr="00A662F5">
        <w:rPr>
          <w:rFonts w:ascii="Times New Roman" w:eastAsia="Times New Roman" w:hAnsi="Times New Roman" w:cs="Times New Roman"/>
          <w:color w:val="000000"/>
          <w:sz w:val="24"/>
          <w:szCs w:val="24"/>
          <w:lang w:eastAsia="ru-RU"/>
        </w:rPr>
        <w:t>непроизошедшим</w:t>
      </w:r>
      <w:proofErr w:type="spellEnd"/>
      <w:r w:rsidRPr="00A662F5">
        <w:rPr>
          <w:rFonts w:ascii="Times New Roman" w:eastAsia="Times New Roman" w:hAnsi="Times New Roman" w:cs="Times New Roman"/>
          <w:color w:val="000000"/>
          <w:sz w:val="24"/>
          <w:szCs w:val="24"/>
          <w:lang w:eastAsia="ru-RU"/>
        </w:rPr>
        <w:t xml:space="preserve"> убыткам, заявленным, но неурегулированным убыткам, произошедшим, но незаявленным убыткам в размере, определенном как положительная разница между размером страховых резервов, созданных в соответствии с </w:t>
      </w:r>
      <w:hyperlink r:id="rId124" w:anchor="sub_id=470000" w:history="1">
        <w:r w:rsidRPr="00A662F5">
          <w:rPr>
            <w:rFonts w:ascii="Times New Roman" w:eastAsia="Times New Roman" w:hAnsi="Times New Roman" w:cs="Times New Roman"/>
            <w:color w:val="000080"/>
            <w:sz w:val="24"/>
            <w:szCs w:val="24"/>
            <w:u w:val="single"/>
            <w:lang w:eastAsia="ru-RU"/>
          </w:rPr>
          <w:t>законодательством</w:t>
        </w:r>
      </w:hyperlink>
      <w:r w:rsidRPr="00A662F5">
        <w:rPr>
          <w:rFonts w:ascii="Times New Roman" w:eastAsia="Times New Roman" w:hAnsi="Times New Roman" w:cs="Times New Roman"/>
          <w:color w:val="000000"/>
          <w:sz w:val="24"/>
          <w:szCs w:val="24"/>
          <w:lang w:eastAsia="ru-RU"/>
        </w:rPr>
        <w:t xml:space="preserve"> Республики Казахстан о страховании и страховой деятельности по незаработанным премиям, </w:t>
      </w:r>
      <w:proofErr w:type="spellStart"/>
      <w:r w:rsidRPr="00A662F5">
        <w:rPr>
          <w:rFonts w:ascii="Times New Roman" w:eastAsia="Times New Roman" w:hAnsi="Times New Roman" w:cs="Times New Roman"/>
          <w:color w:val="000000"/>
          <w:sz w:val="24"/>
          <w:szCs w:val="24"/>
          <w:lang w:eastAsia="ru-RU"/>
        </w:rPr>
        <w:t>непроизошедшим</w:t>
      </w:r>
      <w:proofErr w:type="spellEnd"/>
      <w:r w:rsidRPr="00A662F5">
        <w:rPr>
          <w:rFonts w:ascii="Times New Roman" w:eastAsia="Times New Roman" w:hAnsi="Times New Roman" w:cs="Times New Roman"/>
          <w:color w:val="000000"/>
          <w:sz w:val="24"/>
          <w:szCs w:val="24"/>
          <w:lang w:eastAsia="ru-RU"/>
        </w:rPr>
        <w:t xml:space="preserve"> убыткам, заявленным, но неурегулированным убыткам, произошедшим, но незаявленным</w:t>
      </w:r>
      <w:proofErr w:type="gramEnd"/>
      <w:r w:rsidRPr="00A662F5">
        <w:rPr>
          <w:rFonts w:ascii="Times New Roman" w:eastAsia="Times New Roman" w:hAnsi="Times New Roman" w:cs="Times New Roman"/>
          <w:color w:val="000000"/>
          <w:sz w:val="24"/>
          <w:szCs w:val="24"/>
          <w:lang w:eastAsia="ru-RU"/>
        </w:rPr>
        <w:t xml:space="preserve"> убыткам на конец отчетного налогового периода и размером таких резервов на конец предыдущего налогового периода.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Положения настоящего пункта не распространяются на договоры страхования, перестрахования, по которым доход в виде страховых премий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признан в полном размере до 1 января 2012 года.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6. </w:t>
      </w:r>
      <w:proofErr w:type="gramStart"/>
      <w:r w:rsidRPr="00A662F5">
        <w:rPr>
          <w:rFonts w:ascii="Times New Roman" w:eastAsia="Times New Roman" w:hAnsi="Times New Roman" w:cs="Times New Roman"/>
          <w:color w:val="000000"/>
          <w:sz w:val="24"/>
          <w:szCs w:val="24"/>
          <w:lang w:eastAsia="ru-RU"/>
        </w:rPr>
        <w:t xml:space="preserve">Организации, осуществляющие </w:t>
      </w:r>
      <w:proofErr w:type="spellStart"/>
      <w:r w:rsidRPr="00A662F5">
        <w:rPr>
          <w:rFonts w:ascii="Times New Roman" w:eastAsia="Times New Roman" w:hAnsi="Times New Roman" w:cs="Times New Roman"/>
          <w:color w:val="000000"/>
          <w:sz w:val="24"/>
          <w:szCs w:val="24"/>
          <w:lang w:eastAsia="ru-RU"/>
        </w:rPr>
        <w:t>микрофинансовую</w:t>
      </w:r>
      <w:proofErr w:type="spellEnd"/>
      <w:r w:rsidRPr="00A662F5">
        <w:rPr>
          <w:rFonts w:ascii="Times New Roman" w:eastAsia="Times New Roman" w:hAnsi="Times New Roman" w:cs="Times New Roman"/>
          <w:color w:val="000000"/>
          <w:sz w:val="24"/>
          <w:szCs w:val="24"/>
          <w:lang w:eastAsia="ru-RU"/>
        </w:rPr>
        <w:t xml:space="preserve"> деятельность (за исключением кредитного товарищества и ломбарда), имеют право на вычет суммы расходов по созданию провизий (резервов) против сомнительных и безнадежных активов по предоставленным </w:t>
      </w:r>
      <w:proofErr w:type="spellStart"/>
      <w:r w:rsidRPr="00A662F5">
        <w:rPr>
          <w:rFonts w:ascii="Times New Roman" w:eastAsia="Times New Roman" w:hAnsi="Times New Roman" w:cs="Times New Roman"/>
          <w:color w:val="000000"/>
          <w:sz w:val="24"/>
          <w:szCs w:val="24"/>
          <w:lang w:eastAsia="ru-RU"/>
        </w:rPr>
        <w:t>микрокредитам</w:t>
      </w:r>
      <w:proofErr w:type="spellEnd"/>
      <w:r w:rsidRPr="00A662F5">
        <w:rPr>
          <w:rFonts w:ascii="Times New Roman" w:eastAsia="Times New Roman" w:hAnsi="Times New Roman" w:cs="Times New Roman"/>
          <w:color w:val="000000"/>
          <w:sz w:val="24"/>
          <w:szCs w:val="24"/>
          <w:lang w:eastAsia="ru-RU"/>
        </w:rPr>
        <w:t>, а также вознаграждения по ним, за исключением активов, предоставленных взаимосвязанной стороне либо третьим лицам по обязательствам взаимосвязанной стороны.</w:t>
      </w:r>
      <w:proofErr w:type="gramEnd"/>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hyperlink r:id="rId125" w:anchor="sub_id=100" w:history="1">
        <w:proofErr w:type="gramStart"/>
        <w:r w:rsidRPr="00A662F5">
          <w:rPr>
            <w:rFonts w:ascii="Times New Roman" w:eastAsia="Times New Roman" w:hAnsi="Times New Roman" w:cs="Times New Roman"/>
            <w:color w:val="000080"/>
            <w:sz w:val="24"/>
            <w:szCs w:val="24"/>
            <w:u w:val="single"/>
            <w:lang w:eastAsia="ru-RU"/>
          </w:rPr>
          <w:t>Порядок</w:t>
        </w:r>
      </w:hyperlink>
      <w:r w:rsidRPr="00A662F5">
        <w:rPr>
          <w:rFonts w:ascii="Times New Roman" w:eastAsia="Times New Roman" w:hAnsi="Times New Roman" w:cs="Times New Roman"/>
          <w:color w:val="000000"/>
          <w:sz w:val="24"/>
          <w:szCs w:val="24"/>
          <w:lang w:eastAsia="ru-RU"/>
        </w:rPr>
        <w:t xml:space="preserve"> отнесения активов по предоставленным </w:t>
      </w:r>
      <w:proofErr w:type="spellStart"/>
      <w:r w:rsidRPr="00A662F5">
        <w:rPr>
          <w:rFonts w:ascii="Times New Roman" w:eastAsia="Times New Roman" w:hAnsi="Times New Roman" w:cs="Times New Roman"/>
          <w:color w:val="000000"/>
          <w:sz w:val="24"/>
          <w:szCs w:val="24"/>
          <w:lang w:eastAsia="ru-RU"/>
        </w:rPr>
        <w:t>микрокредитам</w:t>
      </w:r>
      <w:proofErr w:type="spellEnd"/>
      <w:r w:rsidRPr="00A662F5">
        <w:rPr>
          <w:rFonts w:ascii="Times New Roman" w:eastAsia="Times New Roman" w:hAnsi="Times New Roman" w:cs="Times New Roman"/>
          <w:color w:val="000000"/>
          <w:sz w:val="24"/>
          <w:szCs w:val="24"/>
          <w:lang w:eastAsia="ru-RU"/>
        </w:rPr>
        <w:t xml:space="preserve"> к сомнительным и безнадежным, а также порядок создания провизий (резервов) против них определяются уполномоченным органом по регулированию, контролю и надзору финансового рынка и финансовых организаций по согласованию с уполномоченным органом.</w:t>
      </w:r>
      <w:proofErr w:type="gramEnd"/>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7. </w:t>
      </w:r>
      <w:proofErr w:type="gramStart"/>
      <w:r w:rsidRPr="00A662F5">
        <w:rPr>
          <w:rFonts w:ascii="Times New Roman" w:eastAsia="Times New Roman" w:hAnsi="Times New Roman" w:cs="Times New Roman"/>
          <w:color w:val="000000"/>
          <w:sz w:val="24"/>
          <w:szCs w:val="24"/>
          <w:lang w:eastAsia="ru-RU"/>
        </w:rPr>
        <w:t>Национальный управляющий холдинг, а также юридические лица, основным видом деятельности которых является осуществление заемных операций или выкуп прав требования и 100 процентов голосующих акций (долей) которых принадлежат национальному управляющему холдингу, имеют право на вычет суммы расходов по созданию провизий (резервов) против следующих сомнительных и безнадежных активов, условных обязательств, за исключением активов и условных обязательств, предоставленных в пользу взаимосвязанных сторон либо</w:t>
      </w:r>
      <w:proofErr w:type="gramEnd"/>
      <w:r w:rsidRPr="00A662F5">
        <w:rPr>
          <w:rFonts w:ascii="Times New Roman" w:eastAsia="Times New Roman" w:hAnsi="Times New Roman" w:cs="Times New Roman"/>
          <w:color w:val="000000"/>
          <w:sz w:val="24"/>
          <w:szCs w:val="24"/>
          <w:lang w:eastAsia="ru-RU"/>
        </w:rPr>
        <w:t xml:space="preserve"> третьим лицам по обязательствам взаимосвязанных сторон (кроме активов и условных обязатель</w:t>
      </w:r>
      <w:proofErr w:type="gramStart"/>
      <w:r w:rsidRPr="00A662F5">
        <w:rPr>
          <w:rFonts w:ascii="Times New Roman" w:eastAsia="Times New Roman" w:hAnsi="Times New Roman" w:cs="Times New Roman"/>
          <w:color w:val="000000"/>
          <w:sz w:val="24"/>
          <w:szCs w:val="24"/>
          <w:lang w:eastAsia="ru-RU"/>
        </w:rPr>
        <w:t>ств кр</w:t>
      </w:r>
      <w:proofErr w:type="gramEnd"/>
      <w:r w:rsidRPr="00A662F5">
        <w:rPr>
          <w:rFonts w:ascii="Times New Roman" w:eastAsia="Times New Roman" w:hAnsi="Times New Roman" w:cs="Times New Roman"/>
          <w:color w:val="000000"/>
          <w:sz w:val="24"/>
          <w:szCs w:val="24"/>
          <w:lang w:eastAsia="ru-RU"/>
        </w:rPr>
        <w:t>едитных товариществ):</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депозитов, включая остатки на корреспондентских счетах, размещенных в банках;</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кредитов (за исключением финансового лизинга), предоставленных банкам и клиентам;</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дебиторской задолженности по документарным расчетам и гарантиям;</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условных обязательств по непокрытым аккредитивам, выпущенным или подтвержденным гарантиям.</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Вычет суммы расходов по созданию провизий (резервов) осуществляется в пределах суммы провизий (резервов), созданных в </w:t>
      </w:r>
      <w:hyperlink r:id="rId126" w:anchor="sub_id=100" w:history="1">
        <w:r w:rsidRPr="00A662F5">
          <w:rPr>
            <w:rFonts w:ascii="Times New Roman" w:eastAsia="Times New Roman" w:hAnsi="Times New Roman" w:cs="Times New Roman"/>
            <w:color w:val="000080"/>
            <w:sz w:val="24"/>
            <w:szCs w:val="24"/>
            <w:u w:val="single"/>
            <w:lang w:eastAsia="ru-RU"/>
          </w:rPr>
          <w:t>порядке</w:t>
        </w:r>
      </w:hyperlink>
      <w:r w:rsidRPr="00A662F5">
        <w:rPr>
          <w:rFonts w:ascii="Times New Roman" w:eastAsia="Times New Roman" w:hAnsi="Times New Roman" w:cs="Times New Roman"/>
          <w:color w:val="000000"/>
          <w:sz w:val="24"/>
          <w:szCs w:val="24"/>
          <w:lang w:eastAsia="ru-RU"/>
        </w:rPr>
        <w:t>, определенном Правительством Республики Казахстан.</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hyperlink r:id="rId127" w:anchor="sub_id=10" w:history="1">
        <w:r w:rsidRPr="00A662F5">
          <w:rPr>
            <w:rFonts w:ascii="Times New Roman" w:eastAsia="Times New Roman" w:hAnsi="Times New Roman" w:cs="Times New Roman"/>
            <w:color w:val="000080"/>
            <w:sz w:val="24"/>
            <w:szCs w:val="24"/>
            <w:u w:val="single"/>
            <w:lang w:eastAsia="ru-RU"/>
          </w:rPr>
          <w:t>Перечень</w:t>
        </w:r>
      </w:hyperlink>
      <w:r w:rsidRPr="00A662F5">
        <w:rPr>
          <w:rFonts w:ascii="Times New Roman" w:eastAsia="Times New Roman" w:hAnsi="Times New Roman" w:cs="Times New Roman"/>
          <w:color w:val="000000"/>
          <w:sz w:val="24"/>
          <w:szCs w:val="24"/>
          <w:lang w:eastAsia="ru-RU"/>
        </w:rPr>
        <w:t> юридических лиц, указанных в настоящем пункте, и </w:t>
      </w:r>
      <w:hyperlink r:id="rId128" w:anchor="sub_id=50" w:history="1">
        <w:r w:rsidRPr="00A662F5">
          <w:rPr>
            <w:rFonts w:ascii="Times New Roman" w:eastAsia="Times New Roman" w:hAnsi="Times New Roman" w:cs="Times New Roman"/>
            <w:color w:val="000080"/>
            <w:sz w:val="24"/>
            <w:szCs w:val="24"/>
            <w:u w:val="single"/>
            <w:lang w:eastAsia="ru-RU"/>
          </w:rPr>
          <w:t>порядок</w:t>
        </w:r>
      </w:hyperlink>
      <w:r w:rsidRPr="00A662F5">
        <w:rPr>
          <w:rFonts w:ascii="Times New Roman" w:eastAsia="Times New Roman" w:hAnsi="Times New Roman" w:cs="Times New Roman"/>
          <w:color w:val="000000"/>
          <w:sz w:val="24"/>
          <w:szCs w:val="24"/>
          <w:lang w:eastAsia="ru-RU"/>
        </w:rPr>
        <w:t> формирования такого перечня утверждаются Правительством Республики Казахстан.</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Положения настоящего пункта не распространяются на налогоплательщиков, указанных в пунктах 1, 5 и 6 настоящей статьи.</w:t>
      </w:r>
    </w:p>
    <w:p w:rsidR="00A662F5" w:rsidRPr="00A662F5" w:rsidRDefault="00A662F5" w:rsidP="00A662F5">
      <w:pPr>
        <w:shd w:val="clear" w:color="auto" w:fill="FFFFFF"/>
        <w:ind w:firstLine="397"/>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8. </w:t>
      </w:r>
      <w:hyperlink r:id="rId129" w:anchor="sub_id=20000" w:history="1">
        <w:r w:rsidRPr="00A662F5">
          <w:rPr>
            <w:rFonts w:ascii="Times New Roman" w:eastAsia="Times New Roman" w:hAnsi="Times New Roman" w:cs="Times New Roman"/>
            <w:color w:val="000080"/>
            <w:sz w:val="24"/>
            <w:szCs w:val="24"/>
            <w:u w:val="single"/>
            <w:lang w:eastAsia="ru-RU"/>
          </w:rPr>
          <w:t>Действовал</w:t>
        </w:r>
      </w:hyperlink>
      <w:r w:rsidRPr="00A662F5">
        <w:rPr>
          <w:rFonts w:ascii="Times New Roman" w:eastAsia="Times New Roman" w:hAnsi="Times New Roman" w:cs="Times New Roman"/>
          <w:color w:val="000000"/>
          <w:sz w:val="24"/>
          <w:szCs w:val="24"/>
          <w:lang w:eastAsia="ru-RU"/>
        </w:rPr>
        <w:t> до 01.01.19 г. </w:t>
      </w:r>
      <w:r w:rsidRPr="00A662F5">
        <w:rPr>
          <w:rFonts w:ascii="Times New Roman" w:eastAsia="Times New Roman" w:hAnsi="Times New Roman" w:cs="Times New Roman"/>
          <w:i/>
          <w:iCs/>
          <w:color w:val="FF0000"/>
          <w:sz w:val="24"/>
          <w:szCs w:val="24"/>
          <w:lang w:eastAsia="ru-RU"/>
        </w:rPr>
        <w:t>(</w:t>
      </w:r>
      <w:hyperlink r:id="rId130" w:anchor="sub_id=2500800" w:history="1">
        <w:r w:rsidRPr="00A662F5">
          <w:rPr>
            <w:rFonts w:ascii="Times New Roman" w:eastAsia="Times New Roman" w:hAnsi="Times New Roman" w:cs="Times New Roman"/>
            <w:i/>
            <w:iCs/>
            <w:color w:val="000080"/>
            <w:sz w:val="24"/>
            <w:szCs w:val="24"/>
            <w:u w:val="single"/>
            <w:lang w:eastAsia="ru-RU"/>
          </w:rPr>
          <w:t>см. стар</w:t>
        </w:r>
        <w:proofErr w:type="gramStart"/>
        <w:r w:rsidRPr="00A662F5">
          <w:rPr>
            <w:rFonts w:ascii="Times New Roman" w:eastAsia="Times New Roman" w:hAnsi="Times New Roman" w:cs="Times New Roman"/>
            <w:i/>
            <w:iCs/>
            <w:color w:val="000080"/>
            <w:sz w:val="24"/>
            <w:szCs w:val="24"/>
            <w:u w:val="single"/>
            <w:lang w:eastAsia="ru-RU"/>
          </w:rPr>
          <w:t>.</w:t>
        </w:r>
        <w:proofErr w:type="gramEnd"/>
        <w:r w:rsidRPr="00A662F5">
          <w:rPr>
            <w:rFonts w:ascii="Times New Roman" w:eastAsia="Times New Roman" w:hAnsi="Times New Roman" w:cs="Times New Roman"/>
            <w:i/>
            <w:iCs/>
            <w:color w:val="000080"/>
            <w:sz w:val="24"/>
            <w:szCs w:val="24"/>
            <w:u w:val="single"/>
            <w:lang w:eastAsia="ru-RU"/>
          </w:rPr>
          <w:t xml:space="preserve"> </w:t>
        </w:r>
        <w:proofErr w:type="gramStart"/>
        <w:r w:rsidRPr="00A662F5">
          <w:rPr>
            <w:rFonts w:ascii="Times New Roman" w:eastAsia="Times New Roman" w:hAnsi="Times New Roman" w:cs="Times New Roman"/>
            <w:i/>
            <w:iCs/>
            <w:color w:val="000080"/>
            <w:sz w:val="24"/>
            <w:szCs w:val="24"/>
            <w:u w:val="single"/>
            <w:lang w:eastAsia="ru-RU"/>
          </w:rPr>
          <w:t>р</w:t>
        </w:r>
        <w:proofErr w:type="gramEnd"/>
        <w:r w:rsidRPr="00A662F5">
          <w:rPr>
            <w:rFonts w:ascii="Times New Roman" w:eastAsia="Times New Roman" w:hAnsi="Times New Roman" w:cs="Times New Roman"/>
            <w:i/>
            <w:iCs/>
            <w:color w:val="000080"/>
            <w:sz w:val="24"/>
            <w:szCs w:val="24"/>
            <w:u w:val="single"/>
            <w:lang w:eastAsia="ru-RU"/>
          </w:rPr>
          <w:t>ед.</w:t>
        </w:r>
      </w:hyperlink>
      <w:r w:rsidRPr="00A662F5">
        <w:rPr>
          <w:rFonts w:ascii="Times New Roman" w:eastAsia="Times New Roman" w:hAnsi="Times New Roman" w:cs="Times New Roman"/>
          <w:i/>
          <w:iCs/>
          <w:color w:val="FF0000"/>
          <w:sz w:val="24"/>
          <w:szCs w:val="24"/>
          <w:lang w:eastAsia="ru-RU"/>
        </w:rPr>
        <w:t>)</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w:t>
      </w:r>
    </w:p>
    <w:p w:rsidR="00A662F5" w:rsidRPr="00A662F5" w:rsidRDefault="00A662F5" w:rsidP="00A662F5">
      <w:pPr>
        <w:shd w:val="clear" w:color="auto" w:fill="FFFFFF"/>
        <w:ind w:left="1200" w:hanging="800"/>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b/>
          <w:bCs/>
          <w:color w:val="000000"/>
          <w:sz w:val="24"/>
          <w:szCs w:val="24"/>
          <w:lang w:eastAsia="ru-RU"/>
        </w:rPr>
        <w:t>Статья 251. Вычет по уменьшению активов перестрахования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proofErr w:type="gramStart"/>
      <w:r w:rsidRPr="00A662F5">
        <w:rPr>
          <w:rFonts w:ascii="Times New Roman" w:eastAsia="Times New Roman" w:hAnsi="Times New Roman" w:cs="Times New Roman"/>
          <w:color w:val="000000"/>
          <w:sz w:val="24"/>
          <w:szCs w:val="24"/>
          <w:lang w:eastAsia="ru-RU"/>
        </w:rPr>
        <w:t>Страховые, перестраховочные организации имеют право отнести на вычет сумму уменьшения ранее признанных доходом в соответствии со </w:t>
      </w:r>
      <w:hyperlink r:id="rId131" w:anchor="sub_id=2310000" w:history="1">
        <w:r w:rsidRPr="00A662F5">
          <w:rPr>
            <w:rFonts w:ascii="Times New Roman" w:eastAsia="Times New Roman" w:hAnsi="Times New Roman" w:cs="Times New Roman"/>
            <w:color w:val="000080"/>
            <w:sz w:val="24"/>
            <w:szCs w:val="24"/>
            <w:u w:val="single"/>
            <w:lang w:eastAsia="ru-RU"/>
          </w:rPr>
          <w:t>статьей 231</w:t>
        </w:r>
      </w:hyperlink>
      <w:r w:rsidRPr="00A662F5">
        <w:rPr>
          <w:rFonts w:ascii="Times New Roman" w:eastAsia="Times New Roman" w:hAnsi="Times New Roman" w:cs="Times New Roman"/>
          <w:color w:val="000000"/>
          <w:sz w:val="24"/>
          <w:szCs w:val="24"/>
          <w:lang w:eastAsia="ru-RU"/>
        </w:rPr>
        <w:t xml:space="preserve"> настоящего Кодекса активов перестрахования по незаработанным премиям, </w:t>
      </w:r>
      <w:proofErr w:type="spellStart"/>
      <w:r w:rsidRPr="00A662F5">
        <w:rPr>
          <w:rFonts w:ascii="Times New Roman" w:eastAsia="Times New Roman" w:hAnsi="Times New Roman" w:cs="Times New Roman"/>
          <w:color w:val="000000"/>
          <w:sz w:val="24"/>
          <w:szCs w:val="24"/>
          <w:lang w:eastAsia="ru-RU"/>
        </w:rPr>
        <w:t>непроизошедшим</w:t>
      </w:r>
      <w:proofErr w:type="spellEnd"/>
      <w:r w:rsidRPr="00A662F5">
        <w:rPr>
          <w:rFonts w:ascii="Times New Roman" w:eastAsia="Times New Roman" w:hAnsi="Times New Roman" w:cs="Times New Roman"/>
          <w:color w:val="000000"/>
          <w:sz w:val="24"/>
          <w:szCs w:val="24"/>
          <w:lang w:eastAsia="ru-RU"/>
        </w:rPr>
        <w:t xml:space="preserve"> убыткам, заявленным, но неурегулированным убыткам, произошедшим, но незаявленным убыткам в размере, определенном как отрицательная разница между размером активов перестрахования, созданных в соответствии с законодательством Республики Казахстан о страховании и страховой деятельности по незаработанным премиям</w:t>
      </w:r>
      <w:proofErr w:type="gramEnd"/>
      <w:r w:rsidRPr="00A662F5">
        <w:rPr>
          <w:rFonts w:ascii="Times New Roman" w:eastAsia="Times New Roman" w:hAnsi="Times New Roman" w:cs="Times New Roman"/>
          <w:color w:val="000000"/>
          <w:sz w:val="24"/>
          <w:szCs w:val="24"/>
          <w:lang w:eastAsia="ru-RU"/>
        </w:rPr>
        <w:t xml:space="preserve">, </w:t>
      </w:r>
      <w:proofErr w:type="spellStart"/>
      <w:r w:rsidRPr="00A662F5">
        <w:rPr>
          <w:rFonts w:ascii="Times New Roman" w:eastAsia="Times New Roman" w:hAnsi="Times New Roman" w:cs="Times New Roman"/>
          <w:color w:val="000000"/>
          <w:sz w:val="24"/>
          <w:szCs w:val="24"/>
          <w:lang w:eastAsia="ru-RU"/>
        </w:rPr>
        <w:t>непроизошедшим</w:t>
      </w:r>
      <w:proofErr w:type="spellEnd"/>
      <w:r w:rsidRPr="00A662F5">
        <w:rPr>
          <w:rFonts w:ascii="Times New Roman" w:eastAsia="Times New Roman" w:hAnsi="Times New Roman" w:cs="Times New Roman"/>
          <w:color w:val="000000"/>
          <w:sz w:val="24"/>
          <w:szCs w:val="24"/>
          <w:lang w:eastAsia="ru-RU"/>
        </w:rPr>
        <w:t xml:space="preserve"> убыткам, заявленным, но неурегулированным убыткам, произошедшим, но незаявленным убыткам на конец отчетного налогового периода и размером таких активов на конец предыдущего налогового периода.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lastRenderedPageBreak/>
        <w:t> </w:t>
      </w:r>
    </w:p>
    <w:p w:rsidR="00A662F5" w:rsidRPr="00A662F5" w:rsidRDefault="00A662F5" w:rsidP="00A662F5">
      <w:pPr>
        <w:shd w:val="clear" w:color="auto" w:fill="FFFFFF"/>
        <w:ind w:left="1200" w:hanging="800"/>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b/>
          <w:bCs/>
          <w:color w:val="000000"/>
          <w:sz w:val="24"/>
          <w:szCs w:val="24"/>
          <w:lang w:eastAsia="ru-RU"/>
        </w:rPr>
        <w:t>Статья 252. Вычеты по расходам на ликвидацию последствий разработки месторождений и сумм отчислений в ликвидационные фонды</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1. </w:t>
      </w:r>
      <w:proofErr w:type="spellStart"/>
      <w:r w:rsidRPr="00A662F5">
        <w:rPr>
          <w:rFonts w:ascii="Times New Roman" w:eastAsia="Times New Roman" w:hAnsi="Times New Roman" w:cs="Times New Roman"/>
          <w:color w:val="000000"/>
          <w:sz w:val="24"/>
          <w:szCs w:val="24"/>
          <w:lang w:eastAsia="ru-RU"/>
        </w:rPr>
        <w:t>Недропользователь</w:t>
      </w:r>
      <w:proofErr w:type="spellEnd"/>
      <w:r w:rsidRPr="00A662F5">
        <w:rPr>
          <w:rFonts w:ascii="Times New Roman" w:eastAsia="Times New Roman" w:hAnsi="Times New Roman" w:cs="Times New Roman"/>
          <w:color w:val="000000"/>
          <w:sz w:val="24"/>
          <w:szCs w:val="24"/>
          <w:lang w:eastAsia="ru-RU"/>
        </w:rPr>
        <w:t xml:space="preserve">, осуществляющий деятельность на основании контракта на </w:t>
      </w:r>
      <w:proofErr w:type="spellStart"/>
      <w:r w:rsidRPr="00A662F5">
        <w:rPr>
          <w:rFonts w:ascii="Times New Roman" w:eastAsia="Times New Roman" w:hAnsi="Times New Roman" w:cs="Times New Roman"/>
          <w:color w:val="000000"/>
          <w:sz w:val="24"/>
          <w:szCs w:val="24"/>
          <w:lang w:eastAsia="ru-RU"/>
        </w:rPr>
        <w:t>недропользование</w:t>
      </w:r>
      <w:proofErr w:type="spellEnd"/>
      <w:r w:rsidRPr="00A662F5">
        <w:rPr>
          <w:rFonts w:ascii="Times New Roman" w:eastAsia="Times New Roman" w:hAnsi="Times New Roman" w:cs="Times New Roman"/>
          <w:color w:val="000000"/>
          <w:sz w:val="24"/>
          <w:szCs w:val="24"/>
          <w:lang w:eastAsia="ru-RU"/>
        </w:rPr>
        <w:t xml:space="preserve">, заключенного в порядке, определенном законодательством Республики Казахстан, относит на вычет из совокупного годового дохода сумму отчислений в ликвидационный фонд. Указанный вычет производится в размере фактически произведенных </w:t>
      </w:r>
      <w:proofErr w:type="spellStart"/>
      <w:r w:rsidRPr="00A662F5">
        <w:rPr>
          <w:rFonts w:ascii="Times New Roman" w:eastAsia="Times New Roman" w:hAnsi="Times New Roman" w:cs="Times New Roman"/>
          <w:color w:val="000000"/>
          <w:sz w:val="24"/>
          <w:szCs w:val="24"/>
          <w:lang w:eastAsia="ru-RU"/>
        </w:rPr>
        <w:t>недропользователем</w:t>
      </w:r>
      <w:proofErr w:type="spellEnd"/>
      <w:r w:rsidRPr="00A662F5">
        <w:rPr>
          <w:rFonts w:ascii="Times New Roman" w:eastAsia="Times New Roman" w:hAnsi="Times New Roman" w:cs="Times New Roman"/>
          <w:color w:val="000000"/>
          <w:sz w:val="24"/>
          <w:szCs w:val="24"/>
          <w:lang w:eastAsia="ru-RU"/>
        </w:rPr>
        <w:t xml:space="preserve"> за налоговый период отчислений на специальный депозитный счет в любом банке второго уровня на территории Республики Казахстан.</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Размер и порядок отчислений в ликвидационный фонд устанавливаются контрактом на </w:t>
      </w:r>
      <w:proofErr w:type="spellStart"/>
      <w:r w:rsidRPr="00A662F5">
        <w:rPr>
          <w:rFonts w:ascii="Times New Roman" w:eastAsia="Times New Roman" w:hAnsi="Times New Roman" w:cs="Times New Roman"/>
          <w:color w:val="000000"/>
          <w:sz w:val="24"/>
          <w:szCs w:val="24"/>
          <w:lang w:eastAsia="ru-RU"/>
        </w:rPr>
        <w:t>недропользование</w:t>
      </w:r>
      <w:proofErr w:type="spellEnd"/>
      <w:r w:rsidRPr="00A662F5">
        <w:rPr>
          <w:rFonts w:ascii="Times New Roman" w:eastAsia="Times New Roman" w:hAnsi="Times New Roman" w:cs="Times New Roman"/>
          <w:color w:val="000000"/>
          <w:sz w:val="24"/>
          <w:szCs w:val="24"/>
          <w:lang w:eastAsia="ru-RU"/>
        </w:rPr>
        <w:t>.</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proofErr w:type="gramStart"/>
      <w:r w:rsidRPr="00A662F5">
        <w:rPr>
          <w:rFonts w:ascii="Times New Roman" w:eastAsia="Times New Roman" w:hAnsi="Times New Roman" w:cs="Times New Roman"/>
          <w:color w:val="000000"/>
          <w:sz w:val="24"/>
          <w:szCs w:val="24"/>
          <w:lang w:eastAsia="ru-RU"/>
        </w:rPr>
        <w:t xml:space="preserve">В случае установления уполномоченным государственным органом по вопросам </w:t>
      </w:r>
      <w:proofErr w:type="spellStart"/>
      <w:r w:rsidRPr="00A662F5">
        <w:rPr>
          <w:rFonts w:ascii="Times New Roman" w:eastAsia="Times New Roman" w:hAnsi="Times New Roman" w:cs="Times New Roman"/>
          <w:color w:val="000000"/>
          <w:sz w:val="24"/>
          <w:szCs w:val="24"/>
          <w:lang w:eastAsia="ru-RU"/>
        </w:rPr>
        <w:t>недропользования</w:t>
      </w:r>
      <w:proofErr w:type="spellEnd"/>
      <w:r w:rsidRPr="00A662F5">
        <w:rPr>
          <w:rFonts w:ascii="Times New Roman" w:eastAsia="Times New Roman" w:hAnsi="Times New Roman" w:cs="Times New Roman"/>
          <w:color w:val="000000"/>
          <w:sz w:val="24"/>
          <w:szCs w:val="24"/>
          <w:lang w:eastAsia="ru-RU"/>
        </w:rPr>
        <w:t xml:space="preserve"> факта нецелевого использования </w:t>
      </w:r>
      <w:proofErr w:type="spellStart"/>
      <w:r w:rsidRPr="00A662F5">
        <w:rPr>
          <w:rFonts w:ascii="Times New Roman" w:eastAsia="Times New Roman" w:hAnsi="Times New Roman" w:cs="Times New Roman"/>
          <w:color w:val="000000"/>
          <w:sz w:val="24"/>
          <w:szCs w:val="24"/>
          <w:lang w:eastAsia="ru-RU"/>
        </w:rPr>
        <w:t>недропользователем</w:t>
      </w:r>
      <w:proofErr w:type="spellEnd"/>
      <w:r w:rsidRPr="00A662F5">
        <w:rPr>
          <w:rFonts w:ascii="Times New Roman" w:eastAsia="Times New Roman" w:hAnsi="Times New Roman" w:cs="Times New Roman"/>
          <w:color w:val="000000"/>
          <w:sz w:val="24"/>
          <w:szCs w:val="24"/>
          <w:lang w:eastAsia="ru-RU"/>
        </w:rPr>
        <w:t xml:space="preserve"> средств ликвидационного фонда сумма средств нецелевого использования подлежит включению в совокупный годовой доход </w:t>
      </w:r>
      <w:proofErr w:type="spellStart"/>
      <w:r w:rsidRPr="00A662F5">
        <w:rPr>
          <w:rFonts w:ascii="Times New Roman" w:eastAsia="Times New Roman" w:hAnsi="Times New Roman" w:cs="Times New Roman"/>
          <w:color w:val="000000"/>
          <w:sz w:val="24"/>
          <w:szCs w:val="24"/>
          <w:lang w:eastAsia="ru-RU"/>
        </w:rPr>
        <w:t>недропользователя</w:t>
      </w:r>
      <w:proofErr w:type="spellEnd"/>
      <w:r w:rsidRPr="00A662F5">
        <w:rPr>
          <w:rFonts w:ascii="Times New Roman" w:eastAsia="Times New Roman" w:hAnsi="Times New Roman" w:cs="Times New Roman"/>
          <w:color w:val="000000"/>
          <w:sz w:val="24"/>
          <w:szCs w:val="24"/>
          <w:lang w:eastAsia="ru-RU"/>
        </w:rPr>
        <w:t xml:space="preserve"> того налогового периода, в котором оно было допущено, за исключением выявленного факта нецелевого использования в налоговом периоде, превышающем срок исковой давности, установленный </w:t>
      </w:r>
      <w:hyperlink r:id="rId132" w:anchor="sub_id=480000" w:history="1">
        <w:r w:rsidRPr="00A662F5">
          <w:rPr>
            <w:rFonts w:ascii="Times New Roman" w:eastAsia="Times New Roman" w:hAnsi="Times New Roman" w:cs="Times New Roman"/>
            <w:color w:val="000080"/>
            <w:sz w:val="24"/>
            <w:szCs w:val="24"/>
            <w:u w:val="single"/>
            <w:lang w:eastAsia="ru-RU"/>
          </w:rPr>
          <w:t>статьей 48</w:t>
        </w:r>
      </w:hyperlink>
      <w:r w:rsidRPr="00A662F5">
        <w:rPr>
          <w:rFonts w:ascii="Times New Roman" w:eastAsia="Times New Roman" w:hAnsi="Times New Roman" w:cs="Times New Roman"/>
          <w:color w:val="000000"/>
          <w:sz w:val="24"/>
          <w:szCs w:val="24"/>
          <w:lang w:eastAsia="ru-RU"/>
        </w:rPr>
        <w:t> настоящего Кодекса, по которому сумма средств нецелевого использования подлежит</w:t>
      </w:r>
      <w:proofErr w:type="gramEnd"/>
      <w:r w:rsidRPr="00A662F5">
        <w:rPr>
          <w:rFonts w:ascii="Times New Roman" w:eastAsia="Times New Roman" w:hAnsi="Times New Roman" w:cs="Times New Roman"/>
          <w:color w:val="000000"/>
          <w:sz w:val="24"/>
          <w:szCs w:val="24"/>
          <w:lang w:eastAsia="ru-RU"/>
        </w:rPr>
        <w:t xml:space="preserve"> включению в совокупный годовой доход </w:t>
      </w:r>
      <w:proofErr w:type="spellStart"/>
      <w:r w:rsidRPr="00A662F5">
        <w:rPr>
          <w:rFonts w:ascii="Times New Roman" w:eastAsia="Times New Roman" w:hAnsi="Times New Roman" w:cs="Times New Roman"/>
          <w:color w:val="000000"/>
          <w:sz w:val="24"/>
          <w:szCs w:val="24"/>
          <w:lang w:eastAsia="ru-RU"/>
        </w:rPr>
        <w:t>недропользователя</w:t>
      </w:r>
      <w:proofErr w:type="spellEnd"/>
      <w:r w:rsidRPr="00A662F5">
        <w:rPr>
          <w:rFonts w:ascii="Times New Roman" w:eastAsia="Times New Roman" w:hAnsi="Times New Roman" w:cs="Times New Roman"/>
          <w:color w:val="000000"/>
          <w:sz w:val="24"/>
          <w:szCs w:val="24"/>
          <w:lang w:eastAsia="ru-RU"/>
        </w:rPr>
        <w:t xml:space="preserve"> налогового периода, по которому срок исковой давности истекает в последующем налоговом периоде за текущим налоговым периодом.</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В случае получения </w:t>
      </w:r>
      <w:proofErr w:type="spellStart"/>
      <w:r w:rsidRPr="00A662F5">
        <w:rPr>
          <w:rFonts w:ascii="Times New Roman" w:eastAsia="Times New Roman" w:hAnsi="Times New Roman" w:cs="Times New Roman"/>
          <w:color w:val="000000"/>
          <w:sz w:val="24"/>
          <w:szCs w:val="24"/>
          <w:lang w:eastAsia="ru-RU"/>
        </w:rPr>
        <w:t>недропользователем</w:t>
      </w:r>
      <w:proofErr w:type="spellEnd"/>
      <w:r w:rsidRPr="00A662F5">
        <w:rPr>
          <w:rFonts w:ascii="Times New Roman" w:eastAsia="Times New Roman" w:hAnsi="Times New Roman" w:cs="Times New Roman"/>
          <w:color w:val="000000"/>
          <w:sz w:val="24"/>
          <w:szCs w:val="24"/>
          <w:lang w:eastAsia="ru-RU"/>
        </w:rPr>
        <w:t xml:space="preserve"> в соответствии с законодательством Республики Казахстан о </w:t>
      </w:r>
      <w:proofErr w:type="spellStart"/>
      <w:r w:rsidRPr="00A662F5">
        <w:rPr>
          <w:rFonts w:ascii="Times New Roman" w:eastAsia="Times New Roman" w:hAnsi="Times New Roman" w:cs="Times New Roman"/>
          <w:color w:val="000000"/>
          <w:sz w:val="24"/>
          <w:szCs w:val="24"/>
          <w:lang w:eastAsia="ru-RU"/>
        </w:rPr>
        <w:t>недропользовании</w:t>
      </w:r>
      <w:proofErr w:type="spellEnd"/>
      <w:r w:rsidRPr="00A662F5">
        <w:rPr>
          <w:rFonts w:ascii="Times New Roman" w:eastAsia="Times New Roman" w:hAnsi="Times New Roman" w:cs="Times New Roman"/>
          <w:color w:val="000000"/>
          <w:sz w:val="24"/>
          <w:szCs w:val="24"/>
          <w:lang w:eastAsia="ru-RU"/>
        </w:rPr>
        <w:t xml:space="preserve"> средств ликвидационного фонда от другого </w:t>
      </w:r>
      <w:proofErr w:type="spellStart"/>
      <w:r w:rsidRPr="00A662F5">
        <w:rPr>
          <w:rFonts w:ascii="Times New Roman" w:eastAsia="Times New Roman" w:hAnsi="Times New Roman" w:cs="Times New Roman"/>
          <w:color w:val="000000"/>
          <w:sz w:val="24"/>
          <w:szCs w:val="24"/>
          <w:lang w:eastAsia="ru-RU"/>
        </w:rPr>
        <w:t>недропользователя</w:t>
      </w:r>
      <w:proofErr w:type="spellEnd"/>
      <w:r w:rsidRPr="00A662F5">
        <w:rPr>
          <w:rFonts w:ascii="Times New Roman" w:eastAsia="Times New Roman" w:hAnsi="Times New Roman" w:cs="Times New Roman"/>
          <w:color w:val="000000"/>
          <w:sz w:val="24"/>
          <w:szCs w:val="24"/>
          <w:lang w:eastAsia="ru-RU"/>
        </w:rPr>
        <w:t xml:space="preserve"> при передаче контракта на </w:t>
      </w:r>
      <w:proofErr w:type="spellStart"/>
      <w:r w:rsidRPr="00A662F5">
        <w:rPr>
          <w:rFonts w:ascii="Times New Roman" w:eastAsia="Times New Roman" w:hAnsi="Times New Roman" w:cs="Times New Roman"/>
          <w:color w:val="000000"/>
          <w:sz w:val="24"/>
          <w:szCs w:val="24"/>
          <w:lang w:eastAsia="ru-RU"/>
        </w:rPr>
        <w:t>недропользование</w:t>
      </w:r>
      <w:proofErr w:type="spellEnd"/>
      <w:r w:rsidRPr="00A662F5">
        <w:rPr>
          <w:rFonts w:ascii="Times New Roman" w:eastAsia="Times New Roman" w:hAnsi="Times New Roman" w:cs="Times New Roman"/>
          <w:color w:val="000000"/>
          <w:sz w:val="24"/>
          <w:szCs w:val="24"/>
          <w:lang w:eastAsia="ru-RU"/>
        </w:rPr>
        <w:t xml:space="preserve"> такие средства </w:t>
      </w:r>
      <w:proofErr w:type="gramStart"/>
      <w:r w:rsidRPr="00A662F5">
        <w:rPr>
          <w:rFonts w:ascii="Times New Roman" w:eastAsia="Times New Roman" w:hAnsi="Times New Roman" w:cs="Times New Roman"/>
          <w:color w:val="000000"/>
          <w:sz w:val="24"/>
          <w:szCs w:val="24"/>
          <w:lang w:eastAsia="ru-RU"/>
        </w:rPr>
        <w:t>у</w:t>
      </w:r>
      <w:proofErr w:type="gramEnd"/>
      <w:r w:rsidRPr="00A662F5">
        <w:rPr>
          <w:rFonts w:ascii="Times New Roman" w:eastAsia="Times New Roman" w:hAnsi="Times New Roman" w:cs="Times New Roman"/>
          <w:color w:val="000000"/>
          <w:sz w:val="24"/>
          <w:szCs w:val="24"/>
          <w:lang w:eastAsia="ru-RU"/>
        </w:rPr>
        <w:t xml:space="preserve"> получившего их </w:t>
      </w:r>
      <w:proofErr w:type="spellStart"/>
      <w:r w:rsidRPr="00A662F5">
        <w:rPr>
          <w:rFonts w:ascii="Times New Roman" w:eastAsia="Times New Roman" w:hAnsi="Times New Roman" w:cs="Times New Roman"/>
          <w:color w:val="000000"/>
          <w:sz w:val="24"/>
          <w:szCs w:val="24"/>
          <w:lang w:eastAsia="ru-RU"/>
        </w:rPr>
        <w:t>недропользователя</w:t>
      </w:r>
      <w:proofErr w:type="spellEnd"/>
      <w:r w:rsidRPr="00A662F5">
        <w:rPr>
          <w:rFonts w:ascii="Times New Roman" w:eastAsia="Times New Roman" w:hAnsi="Times New Roman" w:cs="Times New Roman"/>
          <w:color w:val="000000"/>
          <w:sz w:val="24"/>
          <w:szCs w:val="24"/>
          <w:lang w:eastAsia="ru-RU"/>
        </w:rPr>
        <w:t>:</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не включаются </w:t>
      </w:r>
      <w:proofErr w:type="gramStart"/>
      <w:r w:rsidRPr="00A662F5">
        <w:rPr>
          <w:rFonts w:ascii="Times New Roman" w:eastAsia="Times New Roman" w:hAnsi="Times New Roman" w:cs="Times New Roman"/>
          <w:color w:val="000000"/>
          <w:sz w:val="24"/>
          <w:szCs w:val="24"/>
          <w:lang w:eastAsia="ru-RU"/>
        </w:rPr>
        <w:t>в совокупный годовой доход при условии их размещения на специальном депозитном счете в любом банке второго уровня на территории</w:t>
      </w:r>
      <w:proofErr w:type="gramEnd"/>
      <w:r w:rsidRPr="00A662F5">
        <w:rPr>
          <w:rFonts w:ascii="Times New Roman" w:eastAsia="Times New Roman" w:hAnsi="Times New Roman" w:cs="Times New Roman"/>
          <w:color w:val="000000"/>
          <w:sz w:val="24"/>
          <w:szCs w:val="24"/>
          <w:lang w:eastAsia="ru-RU"/>
        </w:rPr>
        <w:t xml:space="preserve"> Республики Казахстан для формирования ликвидационного фонда в году их получения;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не подлежат отнесению на вычеты.</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2. Расходы </w:t>
      </w:r>
      <w:proofErr w:type="spellStart"/>
      <w:r w:rsidRPr="00A662F5">
        <w:rPr>
          <w:rFonts w:ascii="Times New Roman" w:eastAsia="Times New Roman" w:hAnsi="Times New Roman" w:cs="Times New Roman"/>
          <w:color w:val="000000"/>
          <w:sz w:val="24"/>
          <w:szCs w:val="24"/>
          <w:lang w:eastAsia="ru-RU"/>
        </w:rPr>
        <w:t>недропользователя</w:t>
      </w:r>
      <w:proofErr w:type="spellEnd"/>
      <w:r w:rsidRPr="00A662F5">
        <w:rPr>
          <w:rFonts w:ascii="Times New Roman" w:eastAsia="Times New Roman" w:hAnsi="Times New Roman" w:cs="Times New Roman"/>
          <w:color w:val="000000"/>
          <w:sz w:val="24"/>
          <w:szCs w:val="24"/>
          <w:lang w:eastAsia="ru-RU"/>
        </w:rPr>
        <w:t>, фактически понесенные в течение налогового периода на ликвидацию последствий разработки месторождений, относятся на вычеты в том налоговом периоде, в котором они были понесены, за исключением расходов, произведенных за счет средств ликвидационного фонда, размещенного на специальном депозитном счете.</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w:t>
      </w:r>
    </w:p>
    <w:p w:rsidR="00A662F5" w:rsidRPr="00A662F5" w:rsidRDefault="00A662F5" w:rsidP="00A662F5">
      <w:pPr>
        <w:shd w:val="clear" w:color="auto" w:fill="FFFFFF"/>
        <w:ind w:left="1200" w:hanging="800"/>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b/>
          <w:bCs/>
          <w:color w:val="000000"/>
          <w:sz w:val="24"/>
          <w:szCs w:val="24"/>
          <w:lang w:eastAsia="ru-RU"/>
        </w:rPr>
        <w:t>Статья 253. Вычеты по расходам на ликвидацию полигонов размещения отходов и сумм отчислений в ликвидационный фонд полигонов размещения отходов</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 Налогоплательщик относит на вычет сумму отчислений в ликвидационный фонд полигонов размещения отходов, перечисленных на специальный депозитный счет в любом банке второго уровня на территории Республики Казахстан.</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Размер и порядок отчислений в ликвидационный фонд полигонов размещения отходов, а также порядок использования средств фонда устанавливаются в соответствии с законодательством Республики Казахстан.</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3. В случае установления уполномоченным органом в области охраны окружающей среды факта нецелевого использования налогоплательщиком средств ликвидационного фонда полигонов размещения отходов сумма средств нецелевого использования подлежит включению в совокупный годовой доход налогоплательщика того налогового периода, в котором оно было допущено.</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4. Расходы налогоплательщика, фактически понесенные в течение налогового периода на ликвидацию полигонов размещения отходов, относятся на вычеты в том налоговом периоде, в котором они были понесены, за исключением расходов, произведенных за счет средств ликвидационного фонда, размещенного на специальном депозитном счете.</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w:t>
      </w:r>
    </w:p>
    <w:p w:rsidR="00A662F5" w:rsidRPr="00A662F5" w:rsidRDefault="00A662F5" w:rsidP="00A662F5">
      <w:pPr>
        <w:shd w:val="clear" w:color="auto" w:fill="FFFFFF"/>
        <w:ind w:left="1200" w:hanging="800"/>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b/>
          <w:bCs/>
          <w:color w:val="000000"/>
          <w:sz w:val="24"/>
          <w:szCs w:val="24"/>
          <w:lang w:eastAsia="ru-RU"/>
        </w:rPr>
        <w:t>Статья 254. Вычет по расходам на научно-исследовательские, научно-технические работы и приобретение исключительных прав на объекты интеллектуальной собственности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lastRenderedPageBreak/>
        <w:t>1. Расходы на научно-исследовательские и научно-технические работы, кроме расходов на приобретение фиксированных активов, их установку и других расходов капитального характера, относятся на вычеты.</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Основанием для отнесения таких расходов на вычеты являются фактически исполненные техническое задание на научно-исследовательскую и научно-техническую работу и акты приемки завершенных этапов таких работ.</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2. Расходы на приобретение исключительных прав на объекты интеллектуальной собственности у высших учебных заведений, научных организаций, </w:t>
      </w:r>
      <w:proofErr w:type="spellStart"/>
      <w:r w:rsidRPr="00A662F5">
        <w:rPr>
          <w:rFonts w:ascii="Times New Roman" w:eastAsia="Times New Roman" w:hAnsi="Times New Roman" w:cs="Times New Roman"/>
          <w:color w:val="000000"/>
          <w:sz w:val="24"/>
          <w:szCs w:val="24"/>
          <w:lang w:eastAsia="ru-RU"/>
        </w:rPr>
        <w:t>стартап-компаний</w:t>
      </w:r>
      <w:proofErr w:type="spellEnd"/>
      <w:r w:rsidRPr="00A662F5">
        <w:rPr>
          <w:rFonts w:ascii="Times New Roman" w:eastAsia="Times New Roman" w:hAnsi="Times New Roman" w:cs="Times New Roman"/>
          <w:color w:val="000000"/>
          <w:sz w:val="24"/>
          <w:szCs w:val="24"/>
          <w:lang w:eastAsia="ru-RU"/>
        </w:rPr>
        <w:t xml:space="preserve"> по лицензионному договору или договору уступки исключительного права, направленных на их дальнейшую коммерциализацию, относятся на вычеты.</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Основанием для отнесения таких расходов на вычеты являются лицензионный договор или договор уступки (частичной уступки), зарегистрированные уполномоченным государственным органом в порядке, определенном </w:t>
      </w:r>
      <w:hyperlink r:id="rId133" w:anchor="sub_id=9660000" w:history="1">
        <w:r w:rsidRPr="00A662F5">
          <w:rPr>
            <w:rFonts w:ascii="Times New Roman" w:eastAsia="Times New Roman" w:hAnsi="Times New Roman" w:cs="Times New Roman"/>
            <w:color w:val="000080"/>
            <w:sz w:val="24"/>
            <w:szCs w:val="24"/>
            <w:u w:val="single"/>
            <w:lang w:eastAsia="ru-RU"/>
          </w:rPr>
          <w:t>законодательством</w:t>
        </w:r>
      </w:hyperlink>
      <w:r w:rsidRPr="00A662F5">
        <w:rPr>
          <w:rFonts w:ascii="Times New Roman" w:eastAsia="Times New Roman" w:hAnsi="Times New Roman" w:cs="Times New Roman"/>
          <w:color w:val="000000"/>
          <w:sz w:val="24"/>
          <w:szCs w:val="24"/>
          <w:lang w:eastAsia="ru-RU"/>
        </w:rPr>
        <w:t> Республики Казахстан.</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w:t>
      </w:r>
    </w:p>
    <w:p w:rsidR="00A662F5" w:rsidRPr="00A662F5" w:rsidRDefault="00A662F5" w:rsidP="00A662F5">
      <w:pPr>
        <w:shd w:val="clear" w:color="auto" w:fill="FFFFFF"/>
        <w:ind w:left="1200" w:hanging="800"/>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b/>
          <w:bCs/>
          <w:color w:val="000000"/>
          <w:sz w:val="24"/>
          <w:szCs w:val="24"/>
          <w:lang w:eastAsia="ru-RU"/>
        </w:rPr>
        <w:t xml:space="preserve">Статья 255. Вычет отдельных видов расходов </w:t>
      </w:r>
      <w:proofErr w:type="spellStart"/>
      <w:r w:rsidRPr="00A662F5">
        <w:rPr>
          <w:rFonts w:ascii="Times New Roman" w:eastAsia="Times New Roman" w:hAnsi="Times New Roman" w:cs="Times New Roman"/>
          <w:b/>
          <w:bCs/>
          <w:color w:val="000000"/>
          <w:sz w:val="24"/>
          <w:szCs w:val="24"/>
          <w:lang w:eastAsia="ru-RU"/>
        </w:rPr>
        <w:t>недропользователя</w:t>
      </w:r>
      <w:proofErr w:type="spellEnd"/>
      <w:r w:rsidRPr="00A662F5">
        <w:rPr>
          <w:rFonts w:ascii="Times New Roman" w:eastAsia="Times New Roman" w:hAnsi="Times New Roman" w:cs="Times New Roman"/>
          <w:b/>
          <w:bCs/>
          <w:color w:val="000000"/>
          <w:sz w:val="24"/>
          <w:szCs w:val="24"/>
          <w:lang w:eastAsia="ru-RU"/>
        </w:rPr>
        <w:t>, перевозчика грузов</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1. </w:t>
      </w:r>
      <w:proofErr w:type="spellStart"/>
      <w:r w:rsidRPr="00A662F5">
        <w:rPr>
          <w:rFonts w:ascii="Times New Roman" w:eastAsia="Times New Roman" w:hAnsi="Times New Roman" w:cs="Times New Roman"/>
          <w:color w:val="000000"/>
          <w:sz w:val="24"/>
          <w:szCs w:val="24"/>
          <w:lang w:eastAsia="ru-RU"/>
        </w:rPr>
        <w:t>Недропользователь</w:t>
      </w:r>
      <w:proofErr w:type="spellEnd"/>
      <w:r w:rsidRPr="00A662F5">
        <w:rPr>
          <w:rFonts w:ascii="Times New Roman" w:eastAsia="Times New Roman" w:hAnsi="Times New Roman" w:cs="Times New Roman"/>
          <w:color w:val="000000"/>
          <w:sz w:val="24"/>
          <w:szCs w:val="24"/>
          <w:lang w:eastAsia="ru-RU"/>
        </w:rPr>
        <w:t xml:space="preserve"> имеет право на вычет по контрактной деятельности расходов на </w:t>
      </w:r>
      <w:hyperlink r:id="rId134" w:history="1">
        <w:r w:rsidRPr="00A662F5">
          <w:rPr>
            <w:rFonts w:ascii="Times New Roman" w:eastAsia="Times New Roman" w:hAnsi="Times New Roman" w:cs="Times New Roman"/>
            <w:color w:val="000080"/>
            <w:sz w:val="24"/>
            <w:szCs w:val="24"/>
            <w:u w:val="single"/>
            <w:lang w:eastAsia="ru-RU"/>
          </w:rPr>
          <w:t>финансирование (перечисление денег) научных исследований</w:t>
        </w:r>
      </w:hyperlink>
      <w:r w:rsidRPr="00A662F5">
        <w:rPr>
          <w:rFonts w:ascii="Times New Roman" w:eastAsia="Times New Roman" w:hAnsi="Times New Roman" w:cs="Times New Roman"/>
          <w:color w:val="000000"/>
          <w:sz w:val="24"/>
          <w:szCs w:val="24"/>
          <w:lang w:eastAsia="ru-RU"/>
        </w:rPr>
        <w:t> в соответствии с </w:t>
      </w:r>
      <w:hyperlink r:id="rId135" w:history="1">
        <w:r w:rsidRPr="00A662F5">
          <w:rPr>
            <w:rFonts w:ascii="Times New Roman" w:eastAsia="Times New Roman" w:hAnsi="Times New Roman" w:cs="Times New Roman"/>
            <w:color w:val="000080"/>
            <w:sz w:val="24"/>
            <w:szCs w:val="24"/>
            <w:u w:val="single"/>
            <w:lang w:eastAsia="ru-RU"/>
          </w:rPr>
          <w:t>законодательством</w:t>
        </w:r>
      </w:hyperlink>
      <w:r w:rsidRPr="00A662F5">
        <w:rPr>
          <w:rFonts w:ascii="Times New Roman" w:eastAsia="Times New Roman" w:hAnsi="Times New Roman" w:cs="Times New Roman"/>
          <w:color w:val="000000"/>
          <w:sz w:val="24"/>
          <w:szCs w:val="24"/>
          <w:lang w:eastAsia="ru-RU"/>
        </w:rPr>
        <w:t xml:space="preserve"> Республики Казахстан о недрах и </w:t>
      </w:r>
      <w:proofErr w:type="spellStart"/>
      <w:r w:rsidRPr="00A662F5">
        <w:rPr>
          <w:rFonts w:ascii="Times New Roman" w:eastAsia="Times New Roman" w:hAnsi="Times New Roman" w:cs="Times New Roman"/>
          <w:color w:val="000000"/>
          <w:sz w:val="24"/>
          <w:szCs w:val="24"/>
          <w:lang w:eastAsia="ru-RU"/>
        </w:rPr>
        <w:t>недропользовании</w:t>
      </w:r>
      <w:proofErr w:type="spellEnd"/>
      <w:r w:rsidRPr="00A662F5">
        <w:rPr>
          <w:rFonts w:ascii="Times New Roman" w:eastAsia="Times New Roman" w:hAnsi="Times New Roman" w:cs="Times New Roman"/>
          <w:color w:val="000000"/>
          <w:sz w:val="24"/>
          <w:szCs w:val="24"/>
          <w:lang w:eastAsia="ru-RU"/>
        </w:rPr>
        <w:t>:</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организаций, осуществляющих деятельность в сфере науки, аккредитованных уполномоченным органом в области науки;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автономного кластерного фонда для финансирования проектов участников инновационного кластера «Парк инновационных технологий».</w:t>
      </w:r>
    </w:p>
    <w:p w:rsidR="00A662F5" w:rsidRPr="00A662F5" w:rsidRDefault="00A662F5" w:rsidP="00A662F5">
      <w:pPr>
        <w:shd w:val="clear" w:color="auto" w:fill="FFFFFF"/>
        <w:ind w:firstLine="397"/>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Вычет расходов, указанных в пункте 1 настоящей статьи, не должен превышать размер положительной разницы, определенной в следующем порядке:</w:t>
      </w:r>
    </w:p>
    <w:p w:rsidR="00A662F5" w:rsidRPr="00A662F5" w:rsidRDefault="00A662F5" w:rsidP="00A662F5">
      <w:pPr>
        <w:shd w:val="clear" w:color="auto" w:fill="FFFFFF"/>
        <w:ind w:firstLine="397"/>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сумма, равная 1 проценту от совокупного годового дохода по контрактной деятельности по итогам налогового периода, предшествующего отчетному налоговому периоду, минус расходы, отнесенные на вычеты в соответствии со </w:t>
      </w:r>
      <w:hyperlink r:id="rId136" w:anchor="sub_id=2540000" w:history="1">
        <w:r w:rsidRPr="00A662F5">
          <w:rPr>
            <w:rFonts w:ascii="Times New Roman" w:eastAsia="Times New Roman" w:hAnsi="Times New Roman" w:cs="Times New Roman"/>
            <w:color w:val="000080"/>
            <w:sz w:val="24"/>
            <w:szCs w:val="24"/>
            <w:u w:val="single"/>
            <w:lang w:eastAsia="ru-RU"/>
          </w:rPr>
          <w:t>статьей 254</w:t>
        </w:r>
      </w:hyperlink>
      <w:r w:rsidRPr="00A662F5">
        <w:rPr>
          <w:rFonts w:ascii="Times New Roman" w:eastAsia="Times New Roman" w:hAnsi="Times New Roman" w:cs="Times New Roman"/>
          <w:color w:val="000000"/>
          <w:sz w:val="24"/>
          <w:szCs w:val="24"/>
          <w:lang w:eastAsia="ru-RU"/>
        </w:rPr>
        <w:t> настоящего Кодекса в отчетном налоговом периоде.</w:t>
      </w:r>
    </w:p>
    <w:p w:rsidR="00A662F5" w:rsidRPr="00A662F5" w:rsidRDefault="00A662F5" w:rsidP="00A662F5">
      <w:pPr>
        <w:shd w:val="clear" w:color="auto" w:fill="FFFFFF"/>
        <w:ind w:firstLine="397"/>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3. Перевозчик грузов имеет право на вычет расходов по временной балансирующей плате, уплаченной в соответствии с законодательством Республики Казахстан о железнодорожном транспорте оператору локомотивной тяги в пассажирском движении.</w:t>
      </w:r>
    </w:p>
    <w:p w:rsidR="00A662F5" w:rsidRPr="00A662F5" w:rsidRDefault="00A662F5" w:rsidP="00A662F5">
      <w:pPr>
        <w:shd w:val="clear" w:color="auto" w:fill="FFFFFF"/>
        <w:ind w:firstLine="397"/>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4. Вычет расходов, указанных в пункте 3 настоящей статьи, осуществляется в пределах размеров, установленных государственным органом, осуществляющим руководство в сферах естественных монополий.</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w:t>
      </w:r>
    </w:p>
    <w:p w:rsidR="00A662F5" w:rsidRPr="00A662F5" w:rsidRDefault="00A662F5" w:rsidP="00A662F5">
      <w:pPr>
        <w:shd w:val="clear" w:color="auto" w:fill="FFFFFF"/>
        <w:ind w:left="1200" w:hanging="800"/>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b/>
          <w:bCs/>
          <w:color w:val="000000"/>
          <w:sz w:val="24"/>
          <w:szCs w:val="24"/>
          <w:lang w:eastAsia="ru-RU"/>
        </w:rPr>
        <w:t>Статья 256. Вычет расходов по страховым премиям и взносам участников систем гарантирования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 Страховые премии, подлежащие уплате или уплаченные страхователем по договорам страхования, за исключением страховых премий по договорам накопительного страхования, подлежат вычету.</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Вычету у банка - участника системы обязательного гарантирования депозитов физических лиц подлежит сумма обязательных календарных, дополнительных и чрезвычайных взносов, перечисленных в связи с гарантированием депозитов физических лиц.</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3. Вычету у страховой, перестраховочной организации, являющейся участником системы гарантирования страховых выплат, подлежит сумма обязательных, чрезвычайных и дополнительных взносов, перечисленных в связи с гарантированием страховых выплат.</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4. Вычету у </w:t>
      </w:r>
      <w:proofErr w:type="spellStart"/>
      <w:r w:rsidRPr="00A662F5">
        <w:rPr>
          <w:rFonts w:ascii="Times New Roman" w:eastAsia="Times New Roman" w:hAnsi="Times New Roman" w:cs="Times New Roman"/>
          <w:color w:val="000000"/>
          <w:sz w:val="24"/>
          <w:szCs w:val="24"/>
          <w:lang w:eastAsia="ru-RU"/>
        </w:rPr>
        <w:t>хлопкоперерабатывающей</w:t>
      </w:r>
      <w:proofErr w:type="spellEnd"/>
      <w:r w:rsidRPr="00A662F5">
        <w:rPr>
          <w:rFonts w:ascii="Times New Roman" w:eastAsia="Times New Roman" w:hAnsi="Times New Roman" w:cs="Times New Roman"/>
          <w:color w:val="000000"/>
          <w:sz w:val="24"/>
          <w:szCs w:val="24"/>
          <w:lang w:eastAsia="ru-RU"/>
        </w:rPr>
        <w:t xml:space="preserve"> организации - участника системы гарантирования исполнения обязательств по хлопковым распискам подлежит сумма ежегодных обязательных взносов, перечисленных в связи с гарантированием исполнения обязательств по хлопковым распискам.</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5. Вычету у хлебоприемного предприятия - участника системы гарантирования исполнения обязательств по зерновым распискам подлежит сумма ежегодных обязательных взносов, перечисленных в связи с гарантированием исполнения обязательств по зерновым распискам.</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w:t>
      </w:r>
    </w:p>
    <w:p w:rsidR="00A662F5" w:rsidRPr="00A662F5" w:rsidRDefault="00A662F5" w:rsidP="00A662F5">
      <w:pPr>
        <w:shd w:val="clear" w:color="auto" w:fill="FFFFFF"/>
        <w:ind w:left="1200" w:hanging="800"/>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b/>
          <w:bCs/>
          <w:color w:val="000000"/>
          <w:sz w:val="24"/>
          <w:szCs w:val="24"/>
          <w:lang w:eastAsia="ru-RU"/>
        </w:rPr>
        <w:lastRenderedPageBreak/>
        <w:t>Статья 257. Вычет расходов по начисленным доходам работников и иным выплатам физическим лицам</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1. </w:t>
      </w:r>
      <w:proofErr w:type="gramStart"/>
      <w:r w:rsidRPr="00A662F5">
        <w:rPr>
          <w:rFonts w:ascii="Times New Roman" w:eastAsia="Times New Roman" w:hAnsi="Times New Roman" w:cs="Times New Roman"/>
          <w:color w:val="000000"/>
          <w:sz w:val="24"/>
          <w:szCs w:val="24"/>
          <w:lang w:eastAsia="ru-RU"/>
        </w:rPr>
        <w:t>Вычету подлежат расходы работодателя по доходам работника, подлежащим налогообложению, указанным в </w:t>
      </w:r>
      <w:hyperlink r:id="rId137" w:anchor="sub_id=3220000" w:history="1">
        <w:r w:rsidRPr="00A662F5">
          <w:rPr>
            <w:rFonts w:ascii="Times New Roman" w:eastAsia="Times New Roman" w:hAnsi="Times New Roman" w:cs="Times New Roman"/>
            <w:color w:val="000080"/>
            <w:sz w:val="24"/>
            <w:szCs w:val="24"/>
            <w:u w:val="single"/>
            <w:lang w:eastAsia="ru-RU"/>
          </w:rPr>
          <w:t>пункте 1 статьи 322</w:t>
        </w:r>
      </w:hyperlink>
      <w:r w:rsidRPr="00A662F5">
        <w:rPr>
          <w:rFonts w:ascii="Times New Roman" w:eastAsia="Times New Roman" w:hAnsi="Times New Roman" w:cs="Times New Roman"/>
          <w:color w:val="000000"/>
          <w:sz w:val="24"/>
          <w:szCs w:val="24"/>
          <w:lang w:eastAsia="ru-RU"/>
        </w:rPr>
        <w:t> настоящего Кодекса (в том числе расходы работодателя по доходам работника, указанным в </w:t>
      </w:r>
      <w:hyperlink r:id="rId138" w:anchor="sub_id=6440120" w:tooltip="Кодекс Республики Казахстан от 25 декабря 2017 года № 120-VI «О налогах и других обязательных платежах в бюджет (Налоговый кодекс)» (с изменениями и дополнениями по состоянию на 02.07.2020 г.)" w:history="1">
        <w:r w:rsidRPr="00A662F5">
          <w:rPr>
            <w:rFonts w:ascii="Times New Roman" w:eastAsia="Times New Roman" w:hAnsi="Times New Roman" w:cs="Times New Roman"/>
            <w:color w:val="000080"/>
            <w:sz w:val="24"/>
            <w:szCs w:val="24"/>
            <w:u w:val="single"/>
            <w:lang w:eastAsia="ru-RU"/>
          </w:rPr>
          <w:t>подпунктах 20), 22), 23) и 24) пункта 1 статьи 644</w:t>
        </w:r>
      </w:hyperlink>
      <w:r w:rsidRPr="00A662F5">
        <w:rPr>
          <w:rFonts w:ascii="Times New Roman" w:eastAsia="Times New Roman" w:hAnsi="Times New Roman" w:cs="Times New Roman"/>
          <w:color w:val="000000"/>
          <w:sz w:val="24"/>
          <w:szCs w:val="24"/>
          <w:lang w:eastAsia="ru-RU"/>
        </w:rPr>
        <w:t> настоящего Кодекса), за исключением:</w:t>
      </w:r>
      <w:proofErr w:type="gramEnd"/>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1) </w:t>
      </w:r>
      <w:proofErr w:type="gramStart"/>
      <w:r w:rsidRPr="00A662F5">
        <w:rPr>
          <w:rFonts w:ascii="Times New Roman" w:eastAsia="Times New Roman" w:hAnsi="Times New Roman" w:cs="Times New Roman"/>
          <w:color w:val="000000"/>
          <w:sz w:val="24"/>
          <w:szCs w:val="24"/>
          <w:lang w:eastAsia="ru-RU"/>
        </w:rPr>
        <w:t>включаемых</w:t>
      </w:r>
      <w:proofErr w:type="gramEnd"/>
      <w:r w:rsidRPr="00A662F5">
        <w:rPr>
          <w:rFonts w:ascii="Times New Roman" w:eastAsia="Times New Roman" w:hAnsi="Times New Roman" w:cs="Times New Roman"/>
          <w:color w:val="000000"/>
          <w:sz w:val="24"/>
          <w:szCs w:val="24"/>
          <w:lang w:eastAsia="ru-RU"/>
        </w:rPr>
        <w:t xml:space="preserve"> в первоначальную стоимость:</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фиксированных активов;</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объектов преференций;</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активов, не подлежащих амортизации;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включаемых в себестоимость запасов и подлежащих отнесению на вычеты через себестоимость таких запасов, которая определяется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w:t>
      </w:r>
    </w:p>
    <w:p w:rsidR="00A662F5" w:rsidRPr="00A662F5" w:rsidRDefault="00A662F5" w:rsidP="00A662F5">
      <w:pPr>
        <w:shd w:val="clear" w:color="auto" w:fill="FFFFFF"/>
        <w:ind w:firstLine="397"/>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3) </w:t>
      </w:r>
      <w:proofErr w:type="gramStart"/>
      <w:r w:rsidRPr="00A662F5">
        <w:rPr>
          <w:rFonts w:ascii="Times New Roman" w:eastAsia="Times New Roman" w:hAnsi="Times New Roman" w:cs="Times New Roman"/>
          <w:color w:val="000000"/>
          <w:sz w:val="24"/>
          <w:szCs w:val="24"/>
          <w:lang w:eastAsia="ru-RU"/>
        </w:rPr>
        <w:t>признаваемых</w:t>
      </w:r>
      <w:proofErr w:type="gramEnd"/>
      <w:r w:rsidRPr="00A662F5">
        <w:rPr>
          <w:rFonts w:ascii="Times New Roman" w:eastAsia="Times New Roman" w:hAnsi="Times New Roman" w:cs="Times New Roman"/>
          <w:color w:val="000000"/>
          <w:sz w:val="24"/>
          <w:szCs w:val="24"/>
          <w:lang w:eastAsia="ru-RU"/>
        </w:rPr>
        <w:t xml:space="preserve"> последующими расходами в соответствии с </w:t>
      </w:r>
      <w:hyperlink r:id="rId139" w:anchor="sub_id=2720200" w:history="1">
        <w:r w:rsidRPr="00A662F5">
          <w:rPr>
            <w:rFonts w:ascii="Times New Roman" w:eastAsia="Times New Roman" w:hAnsi="Times New Roman" w:cs="Times New Roman"/>
            <w:color w:val="000080"/>
            <w:sz w:val="24"/>
            <w:szCs w:val="24"/>
            <w:u w:val="single"/>
            <w:lang w:eastAsia="ru-RU"/>
          </w:rPr>
          <w:t>пунктом 2 статьи 272</w:t>
        </w:r>
      </w:hyperlink>
      <w:r w:rsidRPr="00A662F5">
        <w:rPr>
          <w:rFonts w:ascii="Times New Roman" w:eastAsia="Times New Roman" w:hAnsi="Times New Roman" w:cs="Times New Roman"/>
          <w:color w:val="000000"/>
          <w:sz w:val="24"/>
          <w:szCs w:val="24"/>
          <w:lang w:eastAsia="ru-RU"/>
        </w:rPr>
        <w:t> настоящего Кодекса.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Вычету подлежит, в том числе, доход работника в виде расходов работодателя, направленных в соответствии с законодательством Республики Казахстан на обучение, повышение квалификации или переподготовку работника по специальности, связанной с деятельностью работодателя.</w:t>
      </w:r>
    </w:p>
    <w:p w:rsidR="00A662F5" w:rsidRPr="00A662F5" w:rsidRDefault="00A662F5" w:rsidP="00A662F5">
      <w:pPr>
        <w:shd w:val="clear" w:color="auto" w:fill="FFFFFF"/>
        <w:ind w:firstLine="397"/>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2. </w:t>
      </w:r>
      <w:proofErr w:type="gramStart"/>
      <w:r w:rsidRPr="00A662F5">
        <w:rPr>
          <w:rFonts w:ascii="Times New Roman" w:eastAsia="Times New Roman" w:hAnsi="Times New Roman" w:cs="Times New Roman"/>
          <w:color w:val="000000"/>
          <w:sz w:val="24"/>
          <w:szCs w:val="24"/>
          <w:lang w:eastAsia="ru-RU"/>
        </w:rPr>
        <w:t>Вычету подлежат расходы налогоплательщика в виде выплат физическим лицам, определенных </w:t>
      </w:r>
      <w:hyperlink r:id="rId140" w:anchor="sub_id=3190201" w:tooltip="Кодекс Республики Казахстан от 25 декабря 2017 года № 120-VI «О налогах и других обязательных платежах в бюджет (Налоговый кодекс)» (с изменениями и дополнениями по состоянию на 02.07.2020 г.)" w:history="1">
        <w:r w:rsidRPr="00A662F5">
          <w:rPr>
            <w:rFonts w:ascii="Times New Roman" w:eastAsia="Times New Roman" w:hAnsi="Times New Roman" w:cs="Times New Roman"/>
            <w:color w:val="000080"/>
            <w:sz w:val="24"/>
            <w:szCs w:val="24"/>
            <w:u w:val="single"/>
            <w:lang w:eastAsia="ru-RU"/>
          </w:rPr>
          <w:t>подпунктами 1), 5), 7), 8), 9), 10) и 12) пункта 2 статьи 319,</w:t>
        </w:r>
      </w:hyperlink>
      <w:r w:rsidRPr="00A662F5">
        <w:rPr>
          <w:rFonts w:ascii="Times New Roman" w:eastAsia="Times New Roman" w:hAnsi="Times New Roman" w:cs="Times New Roman"/>
          <w:color w:val="000000"/>
          <w:sz w:val="24"/>
          <w:szCs w:val="24"/>
          <w:lang w:eastAsia="ru-RU"/>
        </w:rPr>
        <w:t> </w:t>
      </w:r>
      <w:hyperlink r:id="rId141" w:anchor="sub_id=3410146" w:history="1">
        <w:r w:rsidRPr="00A662F5">
          <w:rPr>
            <w:rFonts w:ascii="Times New Roman" w:eastAsia="Times New Roman" w:hAnsi="Times New Roman" w:cs="Times New Roman"/>
            <w:color w:val="000080"/>
            <w:sz w:val="24"/>
            <w:szCs w:val="24"/>
            <w:u w:val="single"/>
            <w:lang w:eastAsia="ru-RU"/>
          </w:rPr>
          <w:t>подпунктами 46) и 48) пункта 1 статьи 341</w:t>
        </w:r>
      </w:hyperlink>
      <w:r w:rsidRPr="00A662F5">
        <w:rPr>
          <w:rFonts w:ascii="Times New Roman" w:eastAsia="Times New Roman" w:hAnsi="Times New Roman" w:cs="Times New Roman"/>
          <w:color w:val="000000"/>
          <w:sz w:val="24"/>
          <w:szCs w:val="24"/>
          <w:lang w:eastAsia="ru-RU"/>
        </w:rPr>
        <w:t> настоящего Кодекса.</w:t>
      </w:r>
      <w:proofErr w:type="gramEnd"/>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3. Обязательные профессиональные пенсионные взносы, уплаченные налогоплательщиком по правилам единого накопительного пенсионного фонда, подлежат вычету в пределах, установленных </w:t>
      </w:r>
      <w:hyperlink r:id="rId142" w:anchor="sub_id=260000" w:history="1">
        <w:r w:rsidRPr="00A662F5">
          <w:rPr>
            <w:rFonts w:ascii="Times New Roman" w:eastAsia="Times New Roman" w:hAnsi="Times New Roman" w:cs="Times New Roman"/>
            <w:color w:val="000080"/>
            <w:sz w:val="24"/>
            <w:szCs w:val="24"/>
            <w:u w:val="single"/>
            <w:lang w:eastAsia="ru-RU"/>
          </w:rPr>
          <w:t>законодательством</w:t>
        </w:r>
      </w:hyperlink>
      <w:r w:rsidRPr="00A662F5">
        <w:rPr>
          <w:rFonts w:ascii="Times New Roman" w:eastAsia="Times New Roman" w:hAnsi="Times New Roman" w:cs="Times New Roman"/>
          <w:color w:val="000000"/>
          <w:sz w:val="24"/>
          <w:szCs w:val="24"/>
          <w:lang w:eastAsia="ru-RU"/>
        </w:rPr>
        <w:t> Республики Казахстан о пенсионном обеспечении.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w:t>
      </w:r>
    </w:p>
    <w:p w:rsidR="00A662F5" w:rsidRPr="00A662F5" w:rsidRDefault="00A662F5" w:rsidP="00A662F5">
      <w:pPr>
        <w:shd w:val="clear" w:color="auto" w:fill="FFFFFF"/>
        <w:ind w:left="1200" w:hanging="800"/>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b/>
          <w:bCs/>
          <w:color w:val="000000"/>
          <w:sz w:val="24"/>
          <w:szCs w:val="24"/>
          <w:lang w:eastAsia="ru-RU"/>
        </w:rPr>
        <w:t xml:space="preserve">Статья 258. Вычеты по расходам на геологическое изучение, разведку и подготовительные работы к добыче природных ресурсов и другие вычеты </w:t>
      </w:r>
      <w:proofErr w:type="spellStart"/>
      <w:r w:rsidRPr="00A662F5">
        <w:rPr>
          <w:rFonts w:ascii="Times New Roman" w:eastAsia="Times New Roman" w:hAnsi="Times New Roman" w:cs="Times New Roman"/>
          <w:b/>
          <w:bCs/>
          <w:color w:val="000000"/>
          <w:sz w:val="24"/>
          <w:szCs w:val="24"/>
          <w:lang w:eastAsia="ru-RU"/>
        </w:rPr>
        <w:t>недропользователя</w:t>
      </w:r>
      <w:proofErr w:type="spellEnd"/>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1. </w:t>
      </w:r>
      <w:proofErr w:type="gramStart"/>
      <w:r w:rsidRPr="00A662F5">
        <w:rPr>
          <w:rFonts w:ascii="Times New Roman" w:eastAsia="Times New Roman" w:hAnsi="Times New Roman" w:cs="Times New Roman"/>
          <w:color w:val="000000"/>
          <w:sz w:val="24"/>
          <w:szCs w:val="24"/>
          <w:lang w:eastAsia="ru-RU"/>
        </w:rPr>
        <w:t xml:space="preserve">Расходы, фактически произведенные </w:t>
      </w:r>
      <w:proofErr w:type="spellStart"/>
      <w:r w:rsidRPr="00A662F5">
        <w:rPr>
          <w:rFonts w:ascii="Times New Roman" w:eastAsia="Times New Roman" w:hAnsi="Times New Roman" w:cs="Times New Roman"/>
          <w:color w:val="000000"/>
          <w:sz w:val="24"/>
          <w:szCs w:val="24"/>
          <w:lang w:eastAsia="ru-RU"/>
        </w:rPr>
        <w:t>недропользователем</w:t>
      </w:r>
      <w:proofErr w:type="spellEnd"/>
      <w:r w:rsidRPr="00A662F5">
        <w:rPr>
          <w:rFonts w:ascii="Times New Roman" w:eastAsia="Times New Roman" w:hAnsi="Times New Roman" w:cs="Times New Roman"/>
          <w:color w:val="000000"/>
          <w:sz w:val="24"/>
          <w:szCs w:val="24"/>
          <w:lang w:eastAsia="ru-RU"/>
        </w:rPr>
        <w:t xml:space="preserve"> до момента начала добычи после коммерческого обнаружения, на геологическое изучение, разведку, подготовительные работы к добыче полезных ископаемых, включая расходы по оценке, обустройству, общие административные расходы, суммы выплаченного подписного бонуса и бонуса коммерческого обнаружения, затраты по приобретению и (или) созданию основных средств и нематериальных активов, за исключением активов, указанных в </w:t>
      </w:r>
      <w:hyperlink r:id="rId143" w:anchor="sub_id=2660202" w:history="1">
        <w:r w:rsidRPr="00A662F5">
          <w:rPr>
            <w:rFonts w:ascii="Times New Roman" w:eastAsia="Times New Roman" w:hAnsi="Times New Roman" w:cs="Times New Roman"/>
            <w:color w:val="000080"/>
            <w:sz w:val="24"/>
            <w:szCs w:val="24"/>
            <w:u w:val="single"/>
            <w:lang w:eastAsia="ru-RU"/>
          </w:rPr>
          <w:t>подпунктах 2) - 6), 8) - 15) пункта 2</w:t>
        </w:r>
        <w:proofErr w:type="gramEnd"/>
        <w:r w:rsidRPr="00A662F5">
          <w:rPr>
            <w:rFonts w:ascii="Times New Roman" w:eastAsia="Times New Roman" w:hAnsi="Times New Roman" w:cs="Times New Roman"/>
            <w:color w:val="000080"/>
            <w:sz w:val="24"/>
            <w:szCs w:val="24"/>
            <w:u w:val="single"/>
            <w:lang w:eastAsia="ru-RU"/>
          </w:rPr>
          <w:t xml:space="preserve"> статьи 266</w:t>
        </w:r>
      </w:hyperlink>
      <w:r w:rsidRPr="00A662F5">
        <w:rPr>
          <w:rFonts w:ascii="Times New Roman" w:eastAsia="Times New Roman" w:hAnsi="Times New Roman" w:cs="Times New Roman"/>
          <w:color w:val="000000"/>
          <w:sz w:val="24"/>
          <w:szCs w:val="24"/>
          <w:lang w:eastAsia="ru-RU"/>
        </w:rPr>
        <w:t> настоящего Кодекса, и иные расходы, подлежащие вычету в соответствии с настоящим Кодексом, образуют отдельную группу амортизируемых активов. При этом к расходам, указанным в настоящем пункте, относятся: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proofErr w:type="gramStart"/>
      <w:r w:rsidRPr="00A662F5">
        <w:rPr>
          <w:rFonts w:ascii="Times New Roman" w:eastAsia="Times New Roman" w:hAnsi="Times New Roman" w:cs="Times New Roman"/>
          <w:color w:val="000000"/>
          <w:sz w:val="24"/>
          <w:szCs w:val="24"/>
          <w:lang w:eastAsia="ru-RU"/>
        </w:rPr>
        <w:t>1) затраты по приобретению и (или) созданию основных средств и нематериальных активов, за исключением активов, указанных в </w:t>
      </w:r>
      <w:hyperlink r:id="rId144" w:anchor="sub_id=2660202" w:tooltip="Кодекс Республики Казахстан от 25 декабря 2017 года № 120-VI «О налогах и других обязательных платежах в бюджет (Налоговый кодекс)» (с изменениями и дополнениями по состоянию на 02.07.2020 г.)" w:history="1">
        <w:r w:rsidRPr="00A662F5">
          <w:rPr>
            <w:rFonts w:ascii="Times New Roman" w:eastAsia="Times New Roman" w:hAnsi="Times New Roman" w:cs="Times New Roman"/>
            <w:color w:val="000080"/>
            <w:sz w:val="24"/>
            <w:szCs w:val="24"/>
            <w:u w:val="single"/>
            <w:lang w:eastAsia="ru-RU"/>
          </w:rPr>
          <w:t>подпунктах 2) - 6), 8) - 15) пункта 2 статьи 266</w:t>
        </w:r>
      </w:hyperlink>
      <w:r w:rsidRPr="00A662F5">
        <w:rPr>
          <w:rFonts w:ascii="Times New Roman" w:eastAsia="Times New Roman" w:hAnsi="Times New Roman" w:cs="Times New Roman"/>
          <w:color w:val="000000"/>
          <w:sz w:val="24"/>
          <w:szCs w:val="24"/>
          <w:lang w:eastAsia="ru-RU"/>
        </w:rPr>
        <w:t> настоящего Кодекса.</w:t>
      </w:r>
      <w:proofErr w:type="gramEnd"/>
      <w:r w:rsidRPr="00A662F5">
        <w:rPr>
          <w:rFonts w:ascii="Times New Roman" w:eastAsia="Times New Roman" w:hAnsi="Times New Roman" w:cs="Times New Roman"/>
          <w:color w:val="000000"/>
          <w:sz w:val="24"/>
          <w:szCs w:val="24"/>
          <w:lang w:eastAsia="ru-RU"/>
        </w:rPr>
        <w:t xml:space="preserve"> К таким затратам относятся затраты, подлежащие включению в первоначальную стоимость данных активов в соответствии с </w:t>
      </w:r>
      <w:hyperlink r:id="rId145" w:anchor="sub_id=2680200" w:tooltip="Кодекс Республики Казахстан от 25 декабря 2017 года № 120-VI «О налогах и других обязательных платежах в бюджет (Налоговый кодекс)» (с изменениями и дополнениями по состоянию на 02.07.2020 г.)" w:history="1">
        <w:r w:rsidRPr="00A662F5">
          <w:rPr>
            <w:rFonts w:ascii="Times New Roman" w:eastAsia="Times New Roman" w:hAnsi="Times New Roman" w:cs="Times New Roman"/>
            <w:color w:val="000080"/>
            <w:sz w:val="24"/>
            <w:szCs w:val="24"/>
            <w:u w:val="single"/>
            <w:lang w:eastAsia="ru-RU"/>
          </w:rPr>
          <w:t>пунктом 2 статьи 268</w:t>
        </w:r>
      </w:hyperlink>
      <w:r w:rsidRPr="00A662F5">
        <w:rPr>
          <w:rFonts w:ascii="Times New Roman" w:eastAsia="Times New Roman" w:hAnsi="Times New Roman" w:cs="Times New Roman"/>
          <w:color w:val="000000"/>
          <w:sz w:val="24"/>
          <w:szCs w:val="24"/>
          <w:lang w:eastAsia="ru-RU"/>
        </w:rPr>
        <w:t> настоящего Кодекса, а также последующие расходы по таким активам, произведенные в соответствии со </w:t>
      </w:r>
      <w:hyperlink r:id="rId146" w:anchor="sub_id=2720000" w:history="1">
        <w:r w:rsidRPr="00A662F5">
          <w:rPr>
            <w:rFonts w:ascii="Times New Roman" w:eastAsia="Times New Roman" w:hAnsi="Times New Roman" w:cs="Times New Roman"/>
            <w:color w:val="000080"/>
            <w:sz w:val="24"/>
            <w:szCs w:val="24"/>
            <w:u w:val="single"/>
            <w:lang w:eastAsia="ru-RU"/>
          </w:rPr>
          <w:t>статьей 272</w:t>
        </w:r>
      </w:hyperlink>
      <w:r w:rsidRPr="00A662F5">
        <w:rPr>
          <w:rFonts w:ascii="Times New Roman" w:eastAsia="Times New Roman" w:hAnsi="Times New Roman" w:cs="Times New Roman"/>
          <w:color w:val="000000"/>
          <w:sz w:val="24"/>
          <w:szCs w:val="24"/>
          <w:lang w:eastAsia="ru-RU"/>
        </w:rPr>
        <w:t> настоящего Кодекса;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другие расходы.</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При этом в случаях, предусмотренных настоящим Кодексом, размер расходов, указанных в настоящем подпункте, относимых в отдельную группу амортизируемых активов, не должен превышать установленные нормы для отнесения таких расходов на вычеты для целей корпоративного подоходного налога.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2. Расходы, указанные в пункте 1 настоящей статьи, вычитаются из совокупного годового дохода в виде амортизационных отчислений с момента начала добычи после коммерческого обнаружения полезных ископаемых. Сумма амортизационных отчислений исчисляется путем применения нормы амортизации, определяемой по усмотрению </w:t>
      </w:r>
      <w:proofErr w:type="spellStart"/>
      <w:r w:rsidRPr="00A662F5">
        <w:rPr>
          <w:rFonts w:ascii="Times New Roman" w:eastAsia="Times New Roman" w:hAnsi="Times New Roman" w:cs="Times New Roman"/>
          <w:color w:val="000000"/>
          <w:sz w:val="24"/>
          <w:szCs w:val="24"/>
          <w:lang w:eastAsia="ru-RU"/>
        </w:rPr>
        <w:t>недропользователя</w:t>
      </w:r>
      <w:proofErr w:type="spellEnd"/>
      <w:r w:rsidRPr="00A662F5">
        <w:rPr>
          <w:rFonts w:ascii="Times New Roman" w:eastAsia="Times New Roman" w:hAnsi="Times New Roman" w:cs="Times New Roman"/>
          <w:color w:val="000000"/>
          <w:sz w:val="24"/>
          <w:szCs w:val="24"/>
          <w:lang w:eastAsia="ru-RU"/>
        </w:rPr>
        <w:t xml:space="preserve">, но не выше </w:t>
      </w:r>
      <w:r w:rsidRPr="00A662F5">
        <w:rPr>
          <w:rFonts w:ascii="Times New Roman" w:eastAsia="Times New Roman" w:hAnsi="Times New Roman" w:cs="Times New Roman"/>
          <w:color w:val="000000"/>
          <w:sz w:val="24"/>
          <w:szCs w:val="24"/>
          <w:lang w:eastAsia="ru-RU"/>
        </w:rPr>
        <w:lastRenderedPageBreak/>
        <w:t>25 процентов, к сумме накопленных расходов по группе амортизируемых активов, предусмотренной настоящим пунктом, на конец налогового периода.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Указанный порядок применяется также в случаях:</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если </w:t>
      </w:r>
      <w:proofErr w:type="spellStart"/>
      <w:r w:rsidRPr="00A662F5">
        <w:rPr>
          <w:rFonts w:ascii="Times New Roman" w:eastAsia="Times New Roman" w:hAnsi="Times New Roman" w:cs="Times New Roman"/>
          <w:color w:val="000000"/>
          <w:sz w:val="24"/>
          <w:szCs w:val="24"/>
          <w:lang w:eastAsia="ru-RU"/>
        </w:rPr>
        <w:t>недропользователь</w:t>
      </w:r>
      <w:proofErr w:type="spellEnd"/>
      <w:r w:rsidRPr="00A662F5">
        <w:rPr>
          <w:rFonts w:ascii="Times New Roman" w:eastAsia="Times New Roman" w:hAnsi="Times New Roman" w:cs="Times New Roman"/>
          <w:color w:val="000000"/>
          <w:sz w:val="24"/>
          <w:szCs w:val="24"/>
          <w:lang w:eastAsia="ru-RU"/>
        </w:rPr>
        <w:t xml:space="preserve"> осуществляет деятельность по контракту на добычу, который заключен на основании обнаружения и оценки месторождения в рамках контракта на разведку. Сумма накопленных расходов по группе амортизируемых активов, сложившаяся на конец последнего налогового периода по такому контракту на разведку, подлежит вычету из совокупного годового дохода в виде амортизационных отчислений в рамках указанного контракта на добычу;</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выделения в соответствии с </w:t>
      </w:r>
      <w:hyperlink r:id="rId147" w:anchor="sub_id=370000" w:history="1">
        <w:r w:rsidRPr="00A662F5">
          <w:rPr>
            <w:rFonts w:ascii="Times New Roman" w:eastAsia="Times New Roman" w:hAnsi="Times New Roman" w:cs="Times New Roman"/>
            <w:color w:val="000080"/>
            <w:sz w:val="24"/>
            <w:szCs w:val="24"/>
            <w:u w:val="single"/>
            <w:lang w:eastAsia="ru-RU"/>
          </w:rPr>
          <w:t>законодательством</w:t>
        </w:r>
      </w:hyperlink>
      <w:r w:rsidRPr="00A662F5">
        <w:rPr>
          <w:rFonts w:ascii="Times New Roman" w:eastAsia="Times New Roman" w:hAnsi="Times New Roman" w:cs="Times New Roman"/>
          <w:color w:val="000000"/>
          <w:sz w:val="24"/>
          <w:szCs w:val="24"/>
          <w:lang w:eastAsia="ru-RU"/>
        </w:rPr>
        <w:t xml:space="preserve"> Республики Казахстан о недрах и </w:t>
      </w:r>
      <w:proofErr w:type="spellStart"/>
      <w:r w:rsidRPr="00A662F5">
        <w:rPr>
          <w:rFonts w:ascii="Times New Roman" w:eastAsia="Times New Roman" w:hAnsi="Times New Roman" w:cs="Times New Roman"/>
          <w:color w:val="000000"/>
          <w:sz w:val="24"/>
          <w:szCs w:val="24"/>
          <w:lang w:eastAsia="ru-RU"/>
        </w:rPr>
        <w:t>недропользовании</w:t>
      </w:r>
      <w:proofErr w:type="spellEnd"/>
      <w:r w:rsidRPr="00A662F5">
        <w:rPr>
          <w:rFonts w:ascii="Times New Roman" w:eastAsia="Times New Roman" w:hAnsi="Times New Roman" w:cs="Times New Roman"/>
          <w:color w:val="000000"/>
          <w:sz w:val="24"/>
          <w:szCs w:val="24"/>
          <w:lang w:eastAsia="ru-RU"/>
        </w:rPr>
        <w:t xml:space="preserve"> части участка разведки путем внесения изменений в контракт на разведку, по которому производится выделение, и заключения отдельного контракта на добычу по выделенному участку недр. При этом сумма накопленных расходов по группе амортизируемых активов, подлежащая переносу для целей отнесения на вычеты по контракту на добычу, определяется по удельному весу прямых расходов, приходящихся на такую выделяемую часть участка разведки, в общей сумме прямых расходов, произведенных </w:t>
      </w:r>
      <w:proofErr w:type="spellStart"/>
      <w:r w:rsidRPr="00A662F5">
        <w:rPr>
          <w:rFonts w:ascii="Times New Roman" w:eastAsia="Times New Roman" w:hAnsi="Times New Roman" w:cs="Times New Roman"/>
          <w:color w:val="000000"/>
          <w:sz w:val="24"/>
          <w:szCs w:val="24"/>
          <w:lang w:eastAsia="ru-RU"/>
        </w:rPr>
        <w:t>недропользователем</w:t>
      </w:r>
      <w:proofErr w:type="spellEnd"/>
      <w:r w:rsidRPr="00A662F5">
        <w:rPr>
          <w:rFonts w:ascii="Times New Roman" w:eastAsia="Times New Roman" w:hAnsi="Times New Roman" w:cs="Times New Roman"/>
          <w:color w:val="000000"/>
          <w:sz w:val="24"/>
          <w:szCs w:val="24"/>
          <w:lang w:eastAsia="ru-RU"/>
        </w:rPr>
        <w:t xml:space="preserve"> до момента выделения по соответствующему контракту на разведку.</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proofErr w:type="gramStart"/>
      <w:r w:rsidRPr="00A662F5">
        <w:rPr>
          <w:rFonts w:ascii="Times New Roman" w:eastAsia="Times New Roman" w:hAnsi="Times New Roman" w:cs="Times New Roman"/>
          <w:color w:val="000000"/>
          <w:sz w:val="24"/>
          <w:szCs w:val="24"/>
          <w:lang w:eastAsia="ru-RU"/>
        </w:rPr>
        <w:t xml:space="preserve">В случае завершения деятельности по </w:t>
      </w:r>
      <w:proofErr w:type="spellStart"/>
      <w:r w:rsidRPr="00A662F5">
        <w:rPr>
          <w:rFonts w:ascii="Times New Roman" w:eastAsia="Times New Roman" w:hAnsi="Times New Roman" w:cs="Times New Roman"/>
          <w:color w:val="000000"/>
          <w:sz w:val="24"/>
          <w:szCs w:val="24"/>
          <w:lang w:eastAsia="ru-RU"/>
        </w:rPr>
        <w:t>недропользованию</w:t>
      </w:r>
      <w:proofErr w:type="spellEnd"/>
      <w:r w:rsidRPr="00A662F5">
        <w:rPr>
          <w:rFonts w:ascii="Times New Roman" w:eastAsia="Times New Roman" w:hAnsi="Times New Roman" w:cs="Times New Roman"/>
          <w:color w:val="000000"/>
          <w:sz w:val="24"/>
          <w:szCs w:val="24"/>
          <w:lang w:eastAsia="ru-RU"/>
        </w:rPr>
        <w:t xml:space="preserve"> в рамках отдельного контракта на добычу или совмещенную разведку и добычу при условии, что </w:t>
      </w:r>
      <w:proofErr w:type="spellStart"/>
      <w:r w:rsidRPr="00A662F5">
        <w:rPr>
          <w:rFonts w:ascii="Times New Roman" w:eastAsia="Times New Roman" w:hAnsi="Times New Roman" w:cs="Times New Roman"/>
          <w:color w:val="000000"/>
          <w:sz w:val="24"/>
          <w:szCs w:val="24"/>
          <w:lang w:eastAsia="ru-RU"/>
        </w:rPr>
        <w:t>недропользователь</w:t>
      </w:r>
      <w:proofErr w:type="spellEnd"/>
      <w:r w:rsidRPr="00A662F5">
        <w:rPr>
          <w:rFonts w:ascii="Times New Roman" w:eastAsia="Times New Roman" w:hAnsi="Times New Roman" w:cs="Times New Roman"/>
          <w:color w:val="000000"/>
          <w:sz w:val="24"/>
          <w:szCs w:val="24"/>
          <w:lang w:eastAsia="ru-RU"/>
        </w:rPr>
        <w:t xml:space="preserve"> завершил деятельность по </w:t>
      </w:r>
      <w:proofErr w:type="spellStart"/>
      <w:r w:rsidRPr="00A662F5">
        <w:rPr>
          <w:rFonts w:ascii="Times New Roman" w:eastAsia="Times New Roman" w:hAnsi="Times New Roman" w:cs="Times New Roman"/>
          <w:color w:val="000000"/>
          <w:sz w:val="24"/>
          <w:szCs w:val="24"/>
          <w:lang w:eastAsia="ru-RU"/>
        </w:rPr>
        <w:t>недропользованию</w:t>
      </w:r>
      <w:proofErr w:type="spellEnd"/>
      <w:r w:rsidRPr="00A662F5">
        <w:rPr>
          <w:rFonts w:ascii="Times New Roman" w:eastAsia="Times New Roman" w:hAnsi="Times New Roman" w:cs="Times New Roman"/>
          <w:color w:val="000000"/>
          <w:sz w:val="24"/>
          <w:szCs w:val="24"/>
          <w:lang w:eastAsia="ru-RU"/>
        </w:rPr>
        <w:t xml:space="preserve"> после начала добычи после коммерческого обнаружения, установленного настоящей статьей, стоимостный баланс группы амортизируемых активов, сложившийся на конец последнего налогового периода, в котором прекратил действие </w:t>
      </w:r>
      <w:hyperlink r:id="rId148" w:anchor="sub_id=10122" w:history="1">
        <w:r w:rsidRPr="00A662F5">
          <w:rPr>
            <w:rFonts w:ascii="Times New Roman" w:eastAsia="Times New Roman" w:hAnsi="Times New Roman" w:cs="Times New Roman"/>
            <w:color w:val="000080"/>
            <w:sz w:val="24"/>
            <w:szCs w:val="24"/>
            <w:u w:val="single"/>
            <w:lang w:eastAsia="ru-RU"/>
          </w:rPr>
          <w:t xml:space="preserve">контракт на </w:t>
        </w:r>
        <w:proofErr w:type="spellStart"/>
        <w:r w:rsidRPr="00A662F5">
          <w:rPr>
            <w:rFonts w:ascii="Times New Roman" w:eastAsia="Times New Roman" w:hAnsi="Times New Roman" w:cs="Times New Roman"/>
            <w:color w:val="000080"/>
            <w:sz w:val="24"/>
            <w:szCs w:val="24"/>
            <w:u w:val="single"/>
            <w:lang w:eastAsia="ru-RU"/>
          </w:rPr>
          <w:t>недропользование</w:t>
        </w:r>
        <w:proofErr w:type="spellEnd"/>
      </w:hyperlink>
      <w:r w:rsidRPr="00A662F5">
        <w:rPr>
          <w:rFonts w:ascii="Times New Roman" w:eastAsia="Times New Roman" w:hAnsi="Times New Roman" w:cs="Times New Roman"/>
          <w:color w:val="000000"/>
          <w:sz w:val="24"/>
          <w:szCs w:val="24"/>
          <w:lang w:eastAsia="ru-RU"/>
        </w:rPr>
        <w:t>, подлежит вычету.</w:t>
      </w:r>
      <w:proofErr w:type="gramEnd"/>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Для целей настоящей статьи и </w:t>
      </w:r>
      <w:hyperlink r:id="rId149" w:anchor="sub_id=2600000" w:history="1">
        <w:r w:rsidRPr="00A662F5">
          <w:rPr>
            <w:rFonts w:ascii="Times New Roman" w:eastAsia="Times New Roman" w:hAnsi="Times New Roman" w:cs="Times New Roman"/>
            <w:color w:val="000080"/>
            <w:sz w:val="24"/>
            <w:szCs w:val="24"/>
            <w:u w:val="single"/>
            <w:lang w:eastAsia="ru-RU"/>
          </w:rPr>
          <w:t>статьи 260</w:t>
        </w:r>
      </w:hyperlink>
      <w:r w:rsidRPr="00A662F5">
        <w:rPr>
          <w:rFonts w:ascii="Times New Roman" w:eastAsia="Times New Roman" w:hAnsi="Times New Roman" w:cs="Times New Roman"/>
          <w:color w:val="000000"/>
          <w:sz w:val="24"/>
          <w:szCs w:val="24"/>
          <w:lang w:eastAsia="ru-RU"/>
        </w:rPr>
        <w:t> настоящего Кодекса добыча после коммерческого обнаружения означает:</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 по контрактам на разведку, а также совмещенную разведку и добычу с неутвержденными запасами полезных ископаемых - начало добычи полезных ископаемых после утверждения запасов уполномоченным для этих целей государственным органом;</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proofErr w:type="gramStart"/>
      <w:r w:rsidRPr="00A662F5">
        <w:rPr>
          <w:rFonts w:ascii="Times New Roman" w:eastAsia="Times New Roman" w:hAnsi="Times New Roman" w:cs="Times New Roman"/>
          <w:color w:val="000000"/>
          <w:sz w:val="24"/>
          <w:szCs w:val="24"/>
          <w:lang w:eastAsia="ru-RU"/>
        </w:rPr>
        <w:t>2) по контрактам на совмещенную разведку и добычу, по которым запасы полезных ископаемых числятся на государственном балансе и подтверждены экспертным заключением уполномоченного для этих целей государственного органа, включая запасы, требующие дополнительного геологического изучения и геолого-экономической переоценки, - начало добычи полезных ископаемых после заключения данных контрактов, если такие работы предусмотрены рабочей программой контракта и согласованы с уполномоченным органом по изучению и использованию</w:t>
      </w:r>
      <w:proofErr w:type="gramEnd"/>
      <w:r w:rsidRPr="00A662F5">
        <w:rPr>
          <w:rFonts w:ascii="Times New Roman" w:eastAsia="Times New Roman" w:hAnsi="Times New Roman" w:cs="Times New Roman"/>
          <w:color w:val="000000"/>
          <w:sz w:val="24"/>
          <w:szCs w:val="24"/>
          <w:lang w:eastAsia="ru-RU"/>
        </w:rPr>
        <w:t xml:space="preserve"> недр.</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3. </w:t>
      </w:r>
      <w:proofErr w:type="gramStart"/>
      <w:r w:rsidRPr="00A662F5">
        <w:rPr>
          <w:rFonts w:ascii="Times New Roman" w:eastAsia="Times New Roman" w:hAnsi="Times New Roman" w:cs="Times New Roman"/>
          <w:color w:val="000000"/>
          <w:sz w:val="24"/>
          <w:szCs w:val="24"/>
          <w:lang w:eastAsia="ru-RU"/>
        </w:rPr>
        <w:t>Если скважина ликвидирована в связи с тем, что в соответствии с </w:t>
      </w:r>
      <w:hyperlink r:id="rId150" w:anchor="sub_id=1260000" w:history="1">
        <w:r w:rsidRPr="00A662F5">
          <w:rPr>
            <w:rFonts w:ascii="Times New Roman" w:eastAsia="Times New Roman" w:hAnsi="Times New Roman" w:cs="Times New Roman"/>
            <w:color w:val="000080"/>
            <w:sz w:val="24"/>
            <w:szCs w:val="24"/>
            <w:u w:val="single"/>
            <w:lang w:eastAsia="ru-RU"/>
          </w:rPr>
          <w:t>законодательством</w:t>
        </w:r>
      </w:hyperlink>
      <w:r w:rsidRPr="00A662F5">
        <w:rPr>
          <w:rFonts w:ascii="Times New Roman" w:eastAsia="Times New Roman" w:hAnsi="Times New Roman" w:cs="Times New Roman"/>
          <w:color w:val="000000"/>
          <w:sz w:val="24"/>
          <w:szCs w:val="24"/>
          <w:lang w:eastAsia="ru-RU"/>
        </w:rPr>
        <w:t xml:space="preserve"> Республики Казахстан о недрах и </w:t>
      </w:r>
      <w:proofErr w:type="spellStart"/>
      <w:r w:rsidRPr="00A662F5">
        <w:rPr>
          <w:rFonts w:ascii="Times New Roman" w:eastAsia="Times New Roman" w:hAnsi="Times New Roman" w:cs="Times New Roman"/>
          <w:color w:val="000000"/>
          <w:sz w:val="24"/>
          <w:szCs w:val="24"/>
          <w:lang w:eastAsia="ru-RU"/>
        </w:rPr>
        <w:t>недропользовании</w:t>
      </w:r>
      <w:proofErr w:type="spellEnd"/>
      <w:r w:rsidRPr="00A662F5">
        <w:rPr>
          <w:rFonts w:ascii="Times New Roman" w:eastAsia="Times New Roman" w:hAnsi="Times New Roman" w:cs="Times New Roman"/>
          <w:color w:val="000000"/>
          <w:sz w:val="24"/>
          <w:szCs w:val="24"/>
          <w:lang w:eastAsia="ru-RU"/>
        </w:rPr>
        <w:t xml:space="preserve"> при ее испытании не получен промышленный приток углеводородов (далее в целях настоящего пункта - непродуктивная скважина), то фактически произведенные расходы на строительство и ликвидацию такой скважины с учетом налога на добавленную стоимость относятся на вычеты в следующем порядке:</w:t>
      </w:r>
      <w:proofErr w:type="gramEnd"/>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 расходы на строительство и (или) ликвидацию непродуктивной скважины или часть таких расходов, понесенных до момента начала добычи после коммерческого обнаружения, подлежат вычету в порядке, определенном пунктом 1 настоящей статьи;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расходы на строительство и (или) ликвидацию непродуктивной скважины или часть таких расходов, понесенных после момента начала добычи после коммерческого обнаружения, относятся на вычеты в том налоговом периоде, в котором такая скважина ликвидирована.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При этом расходы на строительство и (или) ликвидацию непродуктивной скважины, понесенные до момента начала добычи после коммерческого обнаружения, из отдельной группы амортизируемых активов, образованной в соответствии с пунктом 1 настоящей статьи, не исключаются.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4. Расходы, указанные в пункте 1 настоящей статьи (кроме начисленного, но невыплаченного вознаграждения по </w:t>
      </w:r>
      <w:hyperlink r:id="rId151" w:anchor="sub_id=1030700" w:tooltip="Кодекс Республики Казахстан от 27 декабря 2017 года № 125-VI «О недрах и недропользовании» (с изменениями и дополнениями по состоянию на 25.06.2020 г.)" w:history="1">
        <w:r w:rsidRPr="00A662F5">
          <w:rPr>
            <w:rFonts w:ascii="Times New Roman" w:eastAsia="Times New Roman" w:hAnsi="Times New Roman" w:cs="Times New Roman"/>
            <w:color w:val="000080"/>
            <w:sz w:val="24"/>
            <w:szCs w:val="24"/>
            <w:u w:val="single"/>
            <w:lang w:eastAsia="ru-RU"/>
          </w:rPr>
          <w:t>инвестиционному финансированию</w:t>
        </w:r>
      </w:hyperlink>
      <w:r w:rsidRPr="00A662F5">
        <w:rPr>
          <w:rFonts w:ascii="Times New Roman" w:eastAsia="Times New Roman" w:hAnsi="Times New Roman" w:cs="Times New Roman"/>
          <w:color w:val="000000"/>
          <w:sz w:val="24"/>
          <w:szCs w:val="24"/>
          <w:lang w:eastAsia="ru-RU"/>
        </w:rPr>
        <w:t xml:space="preserve"> в соответствии с </w:t>
      </w:r>
      <w:r w:rsidRPr="00A662F5">
        <w:rPr>
          <w:rFonts w:ascii="Times New Roman" w:eastAsia="Times New Roman" w:hAnsi="Times New Roman" w:cs="Times New Roman"/>
          <w:color w:val="000000"/>
          <w:sz w:val="24"/>
          <w:szCs w:val="24"/>
          <w:lang w:eastAsia="ru-RU"/>
        </w:rPr>
        <w:lastRenderedPageBreak/>
        <w:t xml:space="preserve">законодательством Республики Казахстан о недрах и </w:t>
      </w:r>
      <w:proofErr w:type="spellStart"/>
      <w:r w:rsidRPr="00A662F5">
        <w:rPr>
          <w:rFonts w:ascii="Times New Roman" w:eastAsia="Times New Roman" w:hAnsi="Times New Roman" w:cs="Times New Roman"/>
          <w:color w:val="000000"/>
          <w:sz w:val="24"/>
          <w:szCs w:val="24"/>
          <w:lang w:eastAsia="ru-RU"/>
        </w:rPr>
        <w:t>недропользовании</w:t>
      </w:r>
      <w:proofErr w:type="spellEnd"/>
      <w:r w:rsidRPr="00A662F5">
        <w:rPr>
          <w:rFonts w:ascii="Times New Roman" w:eastAsia="Times New Roman" w:hAnsi="Times New Roman" w:cs="Times New Roman"/>
          <w:color w:val="000000"/>
          <w:sz w:val="24"/>
          <w:szCs w:val="24"/>
          <w:lang w:eastAsia="ru-RU"/>
        </w:rPr>
        <w:t>), уменьшаются на следующие суммы:</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 доходы, полученные в период проведения геологического изучения и подготовительных работ к добыче, за исключением доходов, подлежащих исключению из совокупного годового дохода в соответствии со </w:t>
      </w:r>
      <w:hyperlink r:id="rId152" w:anchor="sub_id=2410000" w:tooltip="Кодекс Республики Казахстан от 25 декабря 2017 года № 120-VI «О налогах и других обязательных платежах в бюджет (Налоговый кодекс)» (с изменениями и дополнениями по состоянию на 02.07.2020 г.)" w:history="1">
        <w:r w:rsidRPr="00A662F5">
          <w:rPr>
            <w:rFonts w:ascii="Times New Roman" w:eastAsia="Times New Roman" w:hAnsi="Times New Roman" w:cs="Times New Roman"/>
            <w:color w:val="000080"/>
            <w:sz w:val="24"/>
            <w:szCs w:val="24"/>
            <w:u w:val="single"/>
            <w:lang w:eastAsia="ru-RU"/>
          </w:rPr>
          <w:t>статьей 241</w:t>
        </w:r>
      </w:hyperlink>
      <w:r w:rsidRPr="00A662F5">
        <w:rPr>
          <w:rFonts w:ascii="Times New Roman" w:eastAsia="Times New Roman" w:hAnsi="Times New Roman" w:cs="Times New Roman"/>
          <w:color w:val="000000"/>
          <w:sz w:val="24"/>
          <w:szCs w:val="24"/>
          <w:lang w:eastAsia="ru-RU"/>
        </w:rPr>
        <w:t> настоящего Кодекса;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доходы, полученные от реализации полезных ископаемых, добытых до момента начала добычи после коммерческого обнаружения;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3) доходы, полученные от реализации права </w:t>
      </w:r>
      <w:proofErr w:type="spellStart"/>
      <w:r w:rsidRPr="00A662F5">
        <w:rPr>
          <w:rFonts w:ascii="Times New Roman" w:eastAsia="Times New Roman" w:hAnsi="Times New Roman" w:cs="Times New Roman"/>
          <w:color w:val="000000"/>
          <w:sz w:val="24"/>
          <w:szCs w:val="24"/>
          <w:lang w:eastAsia="ru-RU"/>
        </w:rPr>
        <w:t>недропользования</w:t>
      </w:r>
      <w:proofErr w:type="spellEnd"/>
      <w:r w:rsidRPr="00A662F5">
        <w:rPr>
          <w:rFonts w:ascii="Times New Roman" w:eastAsia="Times New Roman" w:hAnsi="Times New Roman" w:cs="Times New Roman"/>
          <w:color w:val="000000"/>
          <w:sz w:val="24"/>
          <w:szCs w:val="24"/>
          <w:lang w:eastAsia="ru-RU"/>
        </w:rPr>
        <w:t xml:space="preserve"> или его части;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4) стоимость активов, учтенных в отдельной группе амортизируемых активов, образованной в соответствии с пунктом 1 настоящей статьи, при их передаче в качестве вклада в уставный капитал. </w:t>
      </w:r>
      <w:proofErr w:type="gramStart"/>
      <w:r w:rsidRPr="00A662F5">
        <w:rPr>
          <w:rFonts w:ascii="Times New Roman" w:eastAsia="Times New Roman" w:hAnsi="Times New Roman" w:cs="Times New Roman"/>
          <w:color w:val="000000"/>
          <w:sz w:val="24"/>
          <w:szCs w:val="24"/>
          <w:lang w:eastAsia="ru-RU"/>
        </w:rPr>
        <w:t>При этом такая стоимость определяется на основе стоимости вклада, указанной в учредительных документах юридического лица;</w:t>
      </w:r>
      <w:proofErr w:type="gramEnd"/>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5) стоимость безвозмездно переданных активов, учитываемых в рамках отдельной группы амортизируемых активов, образованных в соответствии с пунктом 1 настоящей статьи, указанная в акте приема-передачи названных активов, но не менее чем на балансовую стоимость названных активов по данным бухгалтерского учета на дату передачи.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5. Порядок, определенный пунктом 1 настоящей статьи, применяется также к расходам на приобретение и (или) создание нематериальных активов, понесенным налогоплательщиком в связи с приобретением права </w:t>
      </w:r>
      <w:proofErr w:type="spellStart"/>
      <w:r w:rsidRPr="00A662F5">
        <w:rPr>
          <w:rFonts w:ascii="Times New Roman" w:eastAsia="Times New Roman" w:hAnsi="Times New Roman" w:cs="Times New Roman"/>
          <w:color w:val="000000"/>
          <w:sz w:val="24"/>
          <w:szCs w:val="24"/>
          <w:lang w:eastAsia="ru-RU"/>
        </w:rPr>
        <w:t>недропользования</w:t>
      </w:r>
      <w:proofErr w:type="spellEnd"/>
      <w:r w:rsidRPr="00A662F5">
        <w:rPr>
          <w:rFonts w:ascii="Times New Roman" w:eastAsia="Times New Roman" w:hAnsi="Times New Roman" w:cs="Times New Roman"/>
          <w:color w:val="000000"/>
          <w:sz w:val="24"/>
          <w:szCs w:val="24"/>
          <w:lang w:eastAsia="ru-RU"/>
        </w:rPr>
        <w:t>.</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w:t>
      </w:r>
    </w:p>
    <w:p w:rsidR="00A662F5" w:rsidRPr="00A662F5" w:rsidRDefault="00A662F5" w:rsidP="00A662F5">
      <w:pPr>
        <w:shd w:val="clear" w:color="auto" w:fill="FFFFFF"/>
        <w:ind w:left="1200" w:hanging="800"/>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b/>
          <w:bCs/>
          <w:color w:val="000000"/>
          <w:sz w:val="24"/>
          <w:szCs w:val="24"/>
          <w:lang w:eastAsia="ru-RU"/>
        </w:rPr>
        <w:t xml:space="preserve">Статья 259. Особенности вычетов расходов на геологическое изучение и подготовительные работы к добыче природных ресурсов и других вычетов </w:t>
      </w:r>
      <w:proofErr w:type="spellStart"/>
      <w:r w:rsidRPr="00A662F5">
        <w:rPr>
          <w:rFonts w:ascii="Times New Roman" w:eastAsia="Times New Roman" w:hAnsi="Times New Roman" w:cs="Times New Roman"/>
          <w:b/>
          <w:bCs/>
          <w:color w:val="000000"/>
          <w:sz w:val="24"/>
          <w:szCs w:val="24"/>
          <w:lang w:eastAsia="ru-RU"/>
        </w:rPr>
        <w:t>недропользователя</w:t>
      </w:r>
      <w:proofErr w:type="spellEnd"/>
      <w:r w:rsidRPr="00A662F5">
        <w:rPr>
          <w:rFonts w:ascii="Times New Roman" w:eastAsia="Times New Roman" w:hAnsi="Times New Roman" w:cs="Times New Roman"/>
          <w:b/>
          <w:bCs/>
          <w:color w:val="000000"/>
          <w:sz w:val="24"/>
          <w:szCs w:val="24"/>
          <w:lang w:eastAsia="ru-RU"/>
        </w:rPr>
        <w:t>, осуществляющего деятельность в рамках контракта на разведку и (или) совмещенную разведку и добычу углеводородов</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1. </w:t>
      </w:r>
      <w:proofErr w:type="gramStart"/>
      <w:r w:rsidRPr="00A662F5">
        <w:rPr>
          <w:rFonts w:ascii="Times New Roman" w:eastAsia="Times New Roman" w:hAnsi="Times New Roman" w:cs="Times New Roman"/>
          <w:color w:val="000000"/>
          <w:sz w:val="24"/>
          <w:szCs w:val="24"/>
          <w:lang w:eastAsia="ru-RU"/>
        </w:rPr>
        <w:t>По расходам, указанным в </w:t>
      </w:r>
      <w:hyperlink r:id="rId153" w:anchor="sub_id=2580000" w:history="1">
        <w:r w:rsidRPr="00A662F5">
          <w:rPr>
            <w:rFonts w:ascii="Times New Roman" w:eastAsia="Times New Roman" w:hAnsi="Times New Roman" w:cs="Times New Roman"/>
            <w:color w:val="000080"/>
            <w:sz w:val="24"/>
            <w:szCs w:val="24"/>
            <w:u w:val="single"/>
            <w:lang w:eastAsia="ru-RU"/>
          </w:rPr>
          <w:t>пункте 1 статьи 258</w:t>
        </w:r>
      </w:hyperlink>
      <w:r w:rsidRPr="00A662F5">
        <w:rPr>
          <w:rFonts w:ascii="Times New Roman" w:eastAsia="Times New Roman" w:hAnsi="Times New Roman" w:cs="Times New Roman"/>
          <w:color w:val="000000"/>
          <w:sz w:val="24"/>
          <w:szCs w:val="24"/>
          <w:lang w:eastAsia="ru-RU"/>
        </w:rPr>
        <w:t xml:space="preserve"> настоящего Кодекса, понесенным </w:t>
      </w:r>
      <w:proofErr w:type="spellStart"/>
      <w:r w:rsidRPr="00A662F5">
        <w:rPr>
          <w:rFonts w:ascii="Times New Roman" w:eastAsia="Times New Roman" w:hAnsi="Times New Roman" w:cs="Times New Roman"/>
          <w:color w:val="000000"/>
          <w:sz w:val="24"/>
          <w:szCs w:val="24"/>
          <w:lang w:eastAsia="ru-RU"/>
        </w:rPr>
        <w:t>недропользователем</w:t>
      </w:r>
      <w:proofErr w:type="spellEnd"/>
      <w:r w:rsidRPr="00A662F5">
        <w:rPr>
          <w:rFonts w:ascii="Times New Roman" w:eastAsia="Times New Roman" w:hAnsi="Times New Roman" w:cs="Times New Roman"/>
          <w:color w:val="000000"/>
          <w:sz w:val="24"/>
          <w:szCs w:val="24"/>
          <w:lang w:eastAsia="ru-RU"/>
        </w:rPr>
        <w:t xml:space="preserve"> с 1 января 2018 года в рамках контракта на разведку и (или) совмещенную разведку и добычу (в период разведки), </w:t>
      </w:r>
      <w:proofErr w:type="spellStart"/>
      <w:r w:rsidRPr="00A662F5">
        <w:rPr>
          <w:rFonts w:ascii="Times New Roman" w:eastAsia="Times New Roman" w:hAnsi="Times New Roman" w:cs="Times New Roman"/>
          <w:color w:val="000000"/>
          <w:sz w:val="24"/>
          <w:szCs w:val="24"/>
          <w:lang w:eastAsia="ru-RU"/>
        </w:rPr>
        <w:t>недропользователь</w:t>
      </w:r>
      <w:proofErr w:type="spellEnd"/>
      <w:r w:rsidRPr="00A662F5">
        <w:rPr>
          <w:rFonts w:ascii="Times New Roman" w:eastAsia="Times New Roman" w:hAnsi="Times New Roman" w:cs="Times New Roman"/>
          <w:color w:val="000000"/>
          <w:sz w:val="24"/>
          <w:szCs w:val="24"/>
          <w:lang w:eastAsia="ru-RU"/>
        </w:rPr>
        <w:t xml:space="preserve"> вправе образовать отдельную группу амортизируемых активов в целях их отнесения на вычеты по другим контрактам на добычу и (или) совмещенную разведку и добычу (в период добычи) данного </w:t>
      </w:r>
      <w:proofErr w:type="spellStart"/>
      <w:r w:rsidRPr="00A662F5">
        <w:rPr>
          <w:rFonts w:ascii="Times New Roman" w:eastAsia="Times New Roman" w:hAnsi="Times New Roman" w:cs="Times New Roman"/>
          <w:color w:val="000000"/>
          <w:sz w:val="24"/>
          <w:szCs w:val="24"/>
          <w:lang w:eastAsia="ru-RU"/>
        </w:rPr>
        <w:t>недропользователя</w:t>
      </w:r>
      <w:proofErr w:type="spellEnd"/>
      <w:proofErr w:type="gramEnd"/>
      <w:r w:rsidRPr="00A662F5">
        <w:rPr>
          <w:rFonts w:ascii="Times New Roman" w:eastAsia="Times New Roman" w:hAnsi="Times New Roman" w:cs="Times New Roman"/>
          <w:color w:val="000000"/>
          <w:sz w:val="24"/>
          <w:szCs w:val="24"/>
          <w:lang w:eastAsia="ru-RU"/>
        </w:rPr>
        <w:t>.</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По указанным расходам </w:t>
      </w:r>
      <w:proofErr w:type="spellStart"/>
      <w:r w:rsidRPr="00A662F5">
        <w:rPr>
          <w:rFonts w:ascii="Times New Roman" w:eastAsia="Times New Roman" w:hAnsi="Times New Roman" w:cs="Times New Roman"/>
          <w:color w:val="000000"/>
          <w:sz w:val="24"/>
          <w:szCs w:val="24"/>
          <w:lang w:eastAsia="ru-RU"/>
        </w:rPr>
        <w:t>недропользователь</w:t>
      </w:r>
      <w:proofErr w:type="spellEnd"/>
      <w:r w:rsidRPr="00A662F5">
        <w:rPr>
          <w:rFonts w:ascii="Times New Roman" w:eastAsia="Times New Roman" w:hAnsi="Times New Roman" w:cs="Times New Roman"/>
          <w:color w:val="000000"/>
          <w:sz w:val="24"/>
          <w:szCs w:val="24"/>
          <w:lang w:eastAsia="ru-RU"/>
        </w:rPr>
        <w:t xml:space="preserve"> исчисляет амортизационные отчисления путем применения нормы амортизации, определяемой по усмотрению </w:t>
      </w:r>
      <w:proofErr w:type="spellStart"/>
      <w:r w:rsidRPr="00A662F5">
        <w:rPr>
          <w:rFonts w:ascii="Times New Roman" w:eastAsia="Times New Roman" w:hAnsi="Times New Roman" w:cs="Times New Roman"/>
          <w:color w:val="000000"/>
          <w:sz w:val="24"/>
          <w:szCs w:val="24"/>
          <w:lang w:eastAsia="ru-RU"/>
        </w:rPr>
        <w:t>недропользователя</w:t>
      </w:r>
      <w:proofErr w:type="spellEnd"/>
      <w:r w:rsidRPr="00A662F5">
        <w:rPr>
          <w:rFonts w:ascii="Times New Roman" w:eastAsia="Times New Roman" w:hAnsi="Times New Roman" w:cs="Times New Roman"/>
          <w:color w:val="000000"/>
          <w:sz w:val="24"/>
          <w:szCs w:val="24"/>
          <w:lang w:eastAsia="ru-RU"/>
        </w:rPr>
        <w:t>, но не выше 25 процентов, к сумме накопленных расходов по группе амортизируемых активов, предусмотренной настоящим пунктом, на конец каждого налогового периода.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proofErr w:type="gramStart"/>
      <w:r w:rsidRPr="00A662F5">
        <w:rPr>
          <w:rFonts w:ascii="Times New Roman" w:eastAsia="Times New Roman" w:hAnsi="Times New Roman" w:cs="Times New Roman"/>
          <w:color w:val="000000"/>
          <w:sz w:val="24"/>
          <w:szCs w:val="24"/>
          <w:lang w:eastAsia="ru-RU"/>
        </w:rPr>
        <w:t xml:space="preserve">При этом данные амортизационные отчисления относятся на вычеты по другим контрактам на добычу и (или) совмещенную разведку и добычу (в период добычи) данного </w:t>
      </w:r>
      <w:proofErr w:type="spellStart"/>
      <w:r w:rsidRPr="00A662F5">
        <w:rPr>
          <w:rFonts w:ascii="Times New Roman" w:eastAsia="Times New Roman" w:hAnsi="Times New Roman" w:cs="Times New Roman"/>
          <w:color w:val="000000"/>
          <w:sz w:val="24"/>
          <w:szCs w:val="24"/>
          <w:lang w:eastAsia="ru-RU"/>
        </w:rPr>
        <w:t>недропользователя</w:t>
      </w:r>
      <w:proofErr w:type="spellEnd"/>
      <w:r w:rsidRPr="00A662F5">
        <w:rPr>
          <w:rFonts w:ascii="Times New Roman" w:eastAsia="Times New Roman" w:hAnsi="Times New Roman" w:cs="Times New Roman"/>
          <w:color w:val="000000"/>
          <w:sz w:val="24"/>
          <w:szCs w:val="24"/>
          <w:lang w:eastAsia="ru-RU"/>
        </w:rPr>
        <w:t xml:space="preserve"> путем их распределения по удельному весу прямых доходов, приходящихся на каждый конкретный контракт на добычу и (или) совмещенную разведку и добычу (полученных в периоде добычи) в общей сумме прямых доходов, полученных </w:t>
      </w:r>
      <w:proofErr w:type="spellStart"/>
      <w:r w:rsidRPr="00A662F5">
        <w:rPr>
          <w:rFonts w:ascii="Times New Roman" w:eastAsia="Times New Roman" w:hAnsi="Times New Roman" w:cs="Times New Roman"/>
          <w:color w:val="000000"/>
          <w:sz w:val="24"/>
          <w:szCs w:val="24"/>
          <w:lang w:eastAsia="ru-RU"/>
        </w:rPr>
        <w:t>недропользователем</w:t>
      </w:r>
      <w:proofErr w:type="spellEnd"/>
      <w:r w:rsidRPr="00A662F5">
        <w:rPr>
          <w:rFonts w:ascii="Times New Roman" w:eastAsia="Times New Roman" w:hAnsi="Times New Roman" w:cs="Times New Roman"/>
          <w:color w:val="000000"/>
          <w:sz w:val="24"/>
          <w:szCs w:val="24"/>
          <w:lang w:eastAsia="ru-RU"/>
        </w:rPr>
        <w:t xml:space="preserve"> по таким контрактам за</w:t>
      </w:r>
      <w:proofErr w:type="gramEnd"/>
      <w:r w:rsidRPr="00A662F5">
        <w:rPr>
          <w:rFonts w:ascii="Times New Roman" w:eastAsia="Times New Roman" w:hAnsi="Times New Roman" w:cs="Times New Roman"/>
          <w:color w:val="000000"/>
          <w:sz w:val="24"/>
          <w:szCs w:val="24"/>
          <w:lang w:eastAsia="ru-RU"/>
        </w:rPr>
        <w:t xml:space="preserve"> налоговый период.</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2. Право образования отдельной группы, установленное настоящей статьей, предоставляется в налоговом периоде, в котором понесены первые затраты, указанные в пункте 1 настоящей статьи. </w:t>
      </w:r>
      <w:proofErr w:type="gramStart"/>
      <w:r w:rsidRPr="00A662F5">
        <w:rPr>
          <w:rFonts w:ascii="Times New Roman" w:eastAsia="Times New Roman" w:hAnsi="Times New Roman" w:cs="Times New Roman"/>
          <w:color w:val="000000"/>
          <w:sz w:val="24"/>
          <w:szCs w:val="24"/>
          <w:lang w:eastAsia="ru-RU"/>
        </w:rPr>
        <w:t xml:space="preserve">При этом в случае если у </w:t>
      </w:r>
      <w:proofErr w:type="spellStart"/>
      <w:r w:rsidRPr="00A662F5">
        <w:rPr>
          <w:rFonts w:ascii="Times New Roman" w:eastAsia="Times New Roman" w:hAnsi="Times New Roman" w:cs="Times New Roman"/>
          <w:color w:val="000000"/>
          <w:sz w:val="24"/>
          <w:szCs w:val="24"/>
          <w:lang w:eastAsia="ru-RU"/>
        </w:rPr>
        <w:t>недропользователя</w:t>
      </w:r>
      <w:proofErr w:type="spellEnd"/>
      <w:r w:rsidRPr="00A662F5">
        <w:rPr>
          <w:rFonts w:ascii="Times New Roman" w:eastAsia="Times New Roman" w:hAnsi="Times New Roman" w:cs="Times New Roman"/>
          <w:color w:val="000000"/>
          <w:sz w:val="24"/>
          <w:szCs w:val="24"/>
          <w:lang w:eastAsia="ru-RU"/>
        </w:rPr>
        <w:t xml:space="preserve"> на момент образования такой отдельной группы отсутствует другой контракт на добычу и (или) совмещенную разведку и добычу (в период добычи), то право образования такой отдельной группы предоставляется в налоговом периоде, в котором заключен контракт на добычу и (или) наступил период добычи по контракту на совмещенную разведку и добычу.</w:t>
      </w:r>
      <w:proofErr w:type="gramEnd"/>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При этом такое право не подлежит пересмотру до конца действия контракта на разведку или контракта на совмещенную разведку и добычу (до начала периода добычи).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3. До исчисления амортизационных отчислений за налоговый период отдельная группа амортизируемых активов, образованная в соответствии с настоящей статьей, уменьшается на сумму доходов, указанных в </w:t>
      </w:r>
      <w:hyperlink r:id="rId154" w:anchor="sub_id=2580400" w:history="1">
        <w:r w:rsidRPr="00A662F5">
          <w:rPr>
            <w:rFonts w:ascii="Times New Roman" w:eastAsia="Times New Roman" w:hAnsi="Times New Roman" w:cs="Times New Roman"/>
            <w:color w:val="000080"/>
            <w:sz w:val="24"/>
            <w:szCs w:val="24"/>
            <w:u w:val="single"/>
            <w:lang w:eastAsia="ru-RU"/>
          </w:rPr>
          <w:t>пункте 4 статьи 258</w:t>
        </w:r>
      </w:hyperlink>
      <w:r w:rsidRPr="00A662F5">
        <w:rPr>
          <w:rFonts w:ascii="Times New Roman" w:eastAsia="Times New Roman" w:hAnsi="Times New Roman" w:cs="Times New Roman"/>
          <w:color w:val="000000"/>
          <w:sz w:val="24"/>
          <w:szCs w:val="24"/>
          <w:lang w:eastAsia="ru-RU"/>
        </w:rPr>
        <w:t> настоящего Кодекса, полученных по соответствующему контракту.</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lastRenderedPageBreak/>
        <w:t>В случае</w:t>
      </w:r>
      <w:proofErr w:type="gramStart"/>
      <w:r w:rsidRPr="00A662F5">
        <w:rPr>
          <w:rFonts w:ascii="Times New Roman" w:eastAsia="Times New Roman" w:hAnsi="Times New Roman" w:cs="Times New Roman"/>
          <w:color w:val="000000"/>
          <w:sz w:val="24"/>
          <w:szCs w:val="24"/>
          <w:lang w:eastAsia="ru-RU"/>
        </w:rPr>
        <w:t>,</w:t>
      </w:r>
      <w:proofErr w:type="gramEnd"/>
      <w:r w:rsidRPr="00A662F5">
        <w:rPr>
          <w:rFonts w:ascii="Times New Roman" w:eastAsia="Times New Roman" w:hAnsi="Times New Roman" w:cs="Times New Roman"/>
          <w:color w:val="000000"/>
          <w:sz w:val="24"/>
          <w:szCs w:val="24"/>
          <w:lang w:eastAsia="ru-RU"/>
        </w:rPr>
        <w:t xml:space="preserve"> если сумма таких доходов превышает размер отдельной группы амортизируемых активов, образованной в соответствии с настоящей статьей, величина превышения уменьшает отдельную группу амортизируемых активов, образованных в соответствии со </w:t>
      </w:r>
      <w:hyperlink r:id="rId155" w:anchor="sub_id=2580000" w:history="1">
        <w:r w:rsidRPr="00A662F5">
          <w:rPr>
            <w:rFonts w:ascii="Times New Roman" w:eastAsia="Times New Roman" w:hAnsi="Times New Roman" w:cs="Times New Roman"/>
            <w:color w:val="000080"/>
            <w:sz w:val="24"/>
            <w:szCs w:val="24"/>
            <w:u w:val="single"/>
            <w:lang w:eastAsia="ru-RU"/>
          </w:rPr>
          <w:t>статьей 258</w:t>
        </w:r>
      </w:hyperlink>
      <w:r w:rsidRPr="00A662F5">
        <w:rPr>
          <w:rFonts w:ascii="Times New Roman" w:eastAsia="Times New Roman" w:hAnsi="Times New Roman" w:cs="Times New Roman"/>
          <w:color w:val="000000"/>
          <w:sz w:val="24"/>
          <w:szCs w:val="24"/>
          <w:lang w:eastAsia="ru-RU"/>
        </w:rPr>
        <w:t> настоящего Кодекса, по соответствующему контракту на разведку или контракту на совмещенную разведку и добычу (до начала периода добычи). При отсутствии отдельной группы амортизируемых активов, образованной в соответствии со </w:t>
      </w:r>
      <w:hyperlink r:id="rId156" w:anchor="sub_id=2580000" w:history="1">
        <w:r w:rsidRPr="00A662F5">
          <w:rPr>
            <w:rFonts w:ascii="Times New Roman" w:eastAsia="Times New Roman" w:hAnsi="Times New Roman" w:cs="Times New Roman"/>
            <w:color w:val="000080"/>
            <w:sz w:val="24"/>
            <w:szCs w:val="24"/>
            <w:u w:val="single"/>
            <w:lang w:eastAsia="ru-RU"/>
          </w:rPr>
          <w:t>статьей 258</w:t>
        </w:r>
      </w:hyperlink>
      <w:r w:rsidRPr="00A662F5">
        <w:rPr>
          <w:rFonts w:ascii="Times New Roman" w:eastAsia="Times New Roman" w:hAnsi="Times New Roman" w:cs="Times New Roman"/>
          <w:color w:val="000000"/>
          <w:sz w:val="24"/>
          <w:szCs w:val="24"/>
          <w:lang w:eastAsia="ru-RU"/>
        </w:rPr>
        <w:t> настоящего Кодекса, величина такого превышения включается в совокупный годовой доход.</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4. </w:t>
      </w:r>
      <w:proofErr w:type="spellStart"/>
      <w:r w:rsidRPr="00A662F5">
        <w:rPr>
          <w:rFonts w:ascii="Times New Roman" w:eastAsia="Times New Roman" w:hAnsi="Times New Roman" w:cs="Times New Roman"/>
          <w:color w:val="000000"/>
          <w:sz w:val="24"/>
          <w:szCs w:val="24"/>
          <w:lang w:eastAsia="ru-RU"/>
        </w:rPr>
        <w:t>Недропользователь</w:t>
      </w:r>
      <w:proofErr w:type="spellEnd"/>
      <w:r w:rsidRPr="00A662F5">
        <w:rPr>
          <w:rFonts w:ascii="Times New Roman" w:eastAsia="Times New Roman" w:hAnsi="Times New Roman" w:cs="Times New Roman"/>
          <w:color w:val="000000"/>
          <w:sz w:val="24"/>
          <w:szCs w:val="24"/>
          <w:lang w:eastAsia="ru-RU"/>
        </w:rPr>
        <w:t xml:space="preserve"> обязан вести раздельный налоговый учет отдельной группы амортизируемых активов, образованной в соответствии с настоящей статьей, и отдельной группы амортизируемых активов, образованной в соответствии со </w:t>
      </w:r>
      <w:hyperlink r:id="rId157" w:anchor="sub_id=2580000" w:history="1">
        <w:r w:rsidRPr="00A662F5">
          <w:rPr>
            <w:rFonts w:ascii="Times New Roman" w:eastAsia="Times New Roman" w:hAnsi="Times New Roman" w:cs="Times New Roman"/>
            <w:color w:val="000080"/>
            <w:sz w:val="24"/>
            <w:szCs w:val="24"/>
            <w:u w:val="single"/>
            <w:lang w:eastAsia="ru-RU"/>
          </w:rPr>
          <w:t>статьей 258</w:t>
        </w:r>
      </w:hyperlink>
      <w:r w:rsidRPr="00A662F5">
        <w:rPr>
          <w:rFonts w:ascii="Times New Roman" w:eastAsia="Times New Roman" w:hAnsi="Times New Roman" w:cs="Times New Roman"/>
          <w:color w:val="000000"/>
          <w:sz w:val="24"/>
          <w:szCs w:val="24"/>
          <w:lang w:eastAsia="ru-RU"/>
        </w:rPr>
        <w:t> настоящего Кодекса, в рамках соответствующего контракта на разведку и (или) совмещенную разведку и добычу (в период разведки).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5. </w:t>
      </w:r>
      <w:proofErr w:type="gramStart"/>
      <w:r w:rsidRPr="00A662F5">
        <w:rPr>
          <w:rFonts w:ascii="Times New Roman" w:eastAsia="Times New Roman" w:hAnsi="Times New Roman" w:cs="Times New Roman"/>
          <w:color w:val="000000"/>
          <w:sz w:val="24"/>
          <w:szCs w:val="24"/>
          <w:lang w:eastAsia="ru-RU"/>
        </w:rPr>
        <w:t>С налогового периода, в котором начался период добычи по контракту на совмещенную разведку и добычу или в котором заключен контракт на добычу на основании обнаружения и оценки месторождения в рамках контракта на разведку, стоимость отдельной группы амортизируемых активов, образованной в соответствии с настоящей статьей, которая ранее не была отнесена на вычеты, подлежит вычету в порядке, определенном </w:t>
      </w:r>
      <w:hyperlink r:id="rId158" w:anchor="sub_id=2580000" w:history="1">
        <w:r w:rsidRPr="00A662F5">
          <w:rPr>
            <w:rFonts w:ascii="Times New Roman" w:eastAsia="Times New Roman" w:hAnsi="Times New Roman" w:cs="Times New Roman"/>
            <w:color w:val="000080"/>
            <w:sz w:val="24"/>
            <w:szCs w:val="24"/>
            <w:u w:val="single"/>
            <w:lang w:eastAsia="ru-RU"/>
          </w:rPr>
          <w:t>статьей 258</w:t>
        </w:r>
      </w:hyperlink>
      <w:r w:rsidRPr="00A662F5">
        <w:rPr>
          <w:rFonts w:ascii="Times New Roman" w:eastAsia="Times New Roman" w:hAnsi="Times New Roman" w:cs="Times New Roman"/>
          <w:color w:val="000000"/>
          <w:sz w:val="24"/>
          <w:szCs w:val="24"/>
          <w:lang w:eastAsia="ru-RU"/>
        </w:rPr>
        <w:t> настоящего Кодекса</w:t>
      </w:r>
      <w:proofErr w:type="gramEnd"/>
      <w:r w:rsidRPr="00A662F5">
        <w:rPr>
          <w:rFonts w:ascii="Times New Roman" w:eastAsia="Times New Roman" w:hAnsi="Times New Roman" w:cs="Times New Roman"/>
          <w:color w:val="000000"/>
          <w:sz w:val="24"/>
          <w:szCs w:val="24"/>
          <w:lang w:eastAsia="ru-RU"/>
        </w:rPr>
        <w:t>, в рамках такого контракта на добычу или совмещенную разведку и добычу.</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6. В случае прекращения действия контракта на разведку и (или) совмещенную разведку и добычу (в период разведки) стоимость не отнесенной на вычеты отдельной группы амортизируемых активов, образованной в соответствии с настоящей статьей, на момент такого прекращения не подлежит вычету, за исключением случая, установленного пунктом 5 настоящей статьи.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w:t>
      </w:r>
    </w:p>
    <w:p w:rsidR="00A662F5" w:rsidRPr="00A662F5" w:rsidRDefault="00A662F5" w:rsidP="00A662F5">
      <w:pPr>
        <w:shd w:val="clear" w:color="auto" w:fill="FFFFFF"/>
        <w:ind w:left="1200" w:hanging="800"/>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b/>
          <w:bCs/>
          <w:color w:val="000000"/>
          <w:sz w:val="24"/>
          <w:szCs w:val="24"/>
          <w:lang w:eastAsia="ru-RU"/>
        </w:rPr>
        <w:t>Статья 260. Вычеты по расходам на подготовительные работы к добыче урана методом подземного скважинного выщелачивания после начала добычи после коммерческого обнаружения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1. Затраты (расходы) на приобретение и (или) создание амортизируемых активов, фактически понесенные </w:t>
      </w:r>
      <w:proofErr w:type="spellStart"/>
      <w:r w:rsidRPr="00A662F5">
        <w:rPr>
          <w:rFonts w:ascii="Times New Roman" w:eastAsia="Times New Roman" w:hAnsi="Times New Roman" w:cs="Times New Roman"/>
          <w:color w:val="000000"/>
          <w:sz w:val="24"/>
          <w:szCs w:val="24"/>
          <w:lang w:eastAsia="ru-RU"/>
        </w:rPr>
        <w:t>недропользователем</w:t>
      </w:r>
      <w:proofErr w:type="spellEnd"/>
      <w:r w:rsidRPr="00A662F5">
        <w:rPr>
          <w:rFonts w:ascii="Times New Roman" w:eastAsia="Times New Roman" w:hAnsi="Times New Roman" w:cs="Times New Roman"/>
          <w:color w:val="000000"/>
          <w:sz w:val="24"/>
          <w:szCs w:val="24"/>
          <w:lang w:eastAsia="ru-RU"/>
        </w:rPr>
        <w:t xml:space="preserve"> при подготовке эксплуатационных блоков (полигонов) к добыче урана методом подземного скважинного выщелачивания в период после момента начала добычи после коммерческого обнаружения, образуют отдельную группу амортизируемых активов в рамках соответствующего контракта на </w:t>
      </w:r>
      <w:proofErr w:type="spellStart"/>
      <w:r w:rsidRPr="00A662F5">
        <w:rPr>
          <w:rFonts w:ascii="Times New Roman" w:eastAsia="Times New Roman" w:hAnsi="Times New Roman" w:cs="Times New Roman"/>
          <w:color w:val="000000"/>
          <w:sz w:val="24"/>
          <w:szCs w:val="24"/>
          <w:lang w:eastAsia="ru-RU"/>
        </w:rPr>
        <w:t>недропользование</w:t>
      </w:r>
      <w:proofErr w:type="spellEnd"/>
      <w:r w:rsidRPr="00A662F5">
        <w:rPr>
          <w:rFonts w:ascii="Times New Roman" w:eastAsia="Times New Roman" w:hAnsi="Times New Roman" w:cs="Times New Roman"/>
          <w:color w:val="000000"/>
          <w:sz w:val="24"/>
          <w:szCs w:val="24"/>
          <w:lang w:eastAsia="ru-RU"/>
        </w:rPr>
        <w:t>.</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К амортизируемым активам, указанным в настоящем пункте, относятся: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1) откачные, </w:t>
      </w:r>
      <w:proofErr w:type="spellStart"/>
      <w:r w:rsidRPr="00A662F5">
        <w:rPr>
          <w:rFonts w:ascii="Times New Roman" w:eastAsia="Times New Roman" w:hAnsi="Times New Roman" w:cs="Times New Roman"/>
          <w:color w:val="000000"/>
          <w:sz w:val="24"/>
          <w:szCs w:val="24"/>
          <w:lang w:eastAsia="ru-RU"/>
        </w:rPr>
        <w:t>закачные</w:t>
      </w:r>
      <w:proofErr w:type="spellEnd"/>
      <w:r w:rsidRPr="00A662F5">
        <w:rPr>
          <w:rFonts w:ascii="Times New Roman" w:eastAsia="Times New Roman" w:hAnsi="Times New Roman" w:cs="Times New Roman"/>
          <w:color w:val="000000"/>
          <w:sz w:val="24"/>
          <w:szCs w:val="24"/>
          <w:lang w:eastAsia="ru-RU"/>
        </w:rPr>
        <w:t xml:space="preserve"> и наблюдательные технологические скважины, эксплуатационно-разведочные скважины, сооруженные на блоках (полигонах), в том числе затраты по геофизическим исследованиям по ним;</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2) технологические трубопроводы, сооруженные от эксплуатационных блоков (полигонов) до </w:t>
      </w:r>
      <w:proofErr w:type="spellStart"/>
      <w:r w:rsidRPr="00A662F5">
        <w:rPr>
          <w:rFonts w:ascii="Times New Roman" w:eastAsia="Times New Roman" w:hAnsi="Times New Roman" w:cs="Times New Roman"/>
          <w:color w:val="000000"/>
          <w:sz w:val="24"/>
          <w:szCs w:val="24"/>
          <w:lang w:eastAsia="ru-RU"/>
        </w:rPr>
        <w:t>пескоотстойника</w:t>
      </w:r>
      <w:proofErr w:type="spellEnd"/>
      <w:r w:rsidRPr="00A662F5">
        <w:rPr>
          <w:rFonts w:ascii="Times New Roman" w:eastAsia="Times New Roman" w:hAnsi="Times New Roman" w:cs="Times New Roman"/>
          <w:color w:val="000000"/>
          <w:sz w:val="24"/>
          <w:szCs w:val="24"/>
          <w:lang w:eastAsia="ru-RU"/>
        </w:rPr>
        <w:t xml:space="preserve"> на промышленной площадке участка переработки продуктивных растворов, в том числе </w:t>
      </w:r>
      <w:proofErr w:type="spellStart"/>
      <w:r w:rsidRPr="00A662F5">
        <w:rPr>
          <w:rFonts w:ascii="Times New Roman" w:eastAsia="Times New Roman" w:hAnsi="Times New Roman" w:cs="Times New Roman"/>
          <w:color w:val="000000"/>
          <w:sz w:val="24"/>
          <w:szCs w:val="24"/>
          <w:lang w:eastAsia="ru-RU"/>
        </w:rPr>
        <w:t>закачные</w:t>
      </w:r>
      <w:proofErr w:type="spellEnd"/>
      <w:r w:rsidRPr="00A662F5">
        <w:rPr>
          <w:rFonts w:ascii="Times New Roman" w:eastAsia="Times New Roman" w:hAnsi="Times New Roman" w:cs="Times New Roman"/>
          <w:color w:val="000000"/>
          <w:sz w:val="24"/>
          <w:szCs w:val="24"/>
          <w:lang w:eastAsia="ru-RU"/>
        </w:rPr>
        <w:t xml:space="preserve"> и откачные коллекторы на блоках (полигонах);</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3) технологические трубопроводы, сооруженные между блоками (участками полигона);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4) технологические трубопроводы, сооруженные на блоках (полигонах);</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5) технологические узлы </w:t>
      </w:r>
      <w:proofErr w:type="spellStart"/>
      <w:r w:rsidRPr="00A662F5">
        <w:rPr>
          <w:rFonts w:ascii="Times New Roman" w:eastAsia="Times New Roman" w:hAnsi="Times New Roman" w:cs="Times New Roman"/>
          <w:color w:val="000000"/>
          <w:sz w:val="24"/>
          <w:szCs w:val="24"/>
          <w:lang w:eastAsia="ru-RU"/>
        </w:rPr>
        <w:t>закисления</w:t>
      </w:r>
      <w:proofErr w:type="spellEnd"/>
      <w:r w:rsidRPr="00A662F5">
        <w:rPr>
          <w:rFonts w:ascii="Times New Roman" w:eastAsia="Times New Roman" w:hAnsi="Times New Roman" w:cs="Times New Roman"/>
          <w:color w:val="000000"/>
          <w:sz w:val="24"/>
          <w:szCs w:val="24"/>
          <w:lang w:eastAsia="ru-RU"/>
        </w:rPr>
        <w:t>, сооруженные на блоках (полигонах);</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6) узлы распределения продуктивных растворов, сооруженные на блоках (полигонах);</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7) узлы приемки технических растворов, сооруженные на блоках (полигонах);</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8) узлы приема кислоты и склады жидких реагентов, а также </w:t>
      </w:r>
      <w:proofErr w:type="spellStart"/>
      <w:r w:rsidRPr="00A662F5">
        <w:rPr>
          <w:rFonts w:ascii="Times New Roman" w:eastAsia="Times New Roman" w:hAnsi="Times New Roman" w:cs="Times New Roman"/>
          <w:color w:val="000000"/>
          <w:sz w:val="24"/>
          <w:szCs w:val="24"/>
          <w:lang w:eastAsia="ru-RU"/>
        </w:rPr>
        <w:t>кислотопроводы</w:t>
      </w:r>
      <w:proofErr w:type="spellEnd"/>
      <w:r w:rsidRPr="00A662F5">
        <w:rPr>
          <w:rFonts w:ascii="Times New Roman" w:eastAsia="Times New Roman" w:hAnsi="Times New Roman" w:cs="Times New Roman"/>
          <w:color w:val="000000"/>
          <w:sz w:val="24"/>
          <w:szCs w:val="24"/>
          <w:lang w:eastAsia="ru-RU"/>
        </w:rPr>
        <w:t>, сооруженные на блоках (полигонах);</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9) технологические насосные станции с оборудованием и контрольно-измерительной аппаратурой, установленные на блоках (полигонах);</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10) насосы для перекачки растворов с оборудованием и контрольно-измерительной аппаратурой, установленные на блоках (полигонах) на этапе горно-подготовительных работ;</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11) </w:t>
      </w:r>
      <w:proofErr w:type="spellStart"/>
      <w:r w:rsidRPr="00A662F5">
        <w:rPr>
          <w:rFonts w:ascii="Times New Roman" w:eastAsia="Times New Roman" w:hAnsi="Times New Roman" w:cs="Times New Roman"/>
          <w:color w:val="000000"/>
          <w:sz w:val="24"/>
          <w:szCs w:val="24"/>
          <w:lang w:eastAsia="ru-RU"/>
        </w:rPr>
        <w:t>погружные</w:t>
      </w:r>
      <w:proofErr w:type="spellEnd"/>
      <w:r w:rsidRPr="00A662F5">
        <w:rPr>
          <w:rFonts w:ascii="Times New Roman" w:eastAsia="Times New Roman" w:hAnsi="Times New Roman" w:cs="Times New Roman"/>
          <w:color w:val="000000"/>
          <w:sz w:val="24"/>
          <w:szCs w:val="24"/>
          <w:lang w:eastAsia="ru-RU"/>
        </w:rPr>
        <w:t xml:space="preserve"> насосы со шкафами управления, установленные на сооруженных скважинах на этапе горно-подготовительных работ;</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lastRenderedPageBreak/>
        <w:t>12) объекты энергетического снабжения, установленные или сооруженные на блоках (полигонах): трансформаторные подстанции, компрессорные станции, воздушные электролинии, кабельные линии;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13) аппаратура контроля и автоматизации процессов, устанавливаемая на блоках (полигонах);</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14) воздухопроводы на блоках (полигонах);</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15) подъездные технологические автодороги к блокам (полигонам) и внутри блоков;</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16) </w:t>
      </w:r>
      <w:proofErr w:type="spellStart"/>
      <w:r w:rsidRPr="00A662F5">
        <w:rPr>
          <w:rFonts w:ascii="Times New Roman" w:eastAsia="Times New Roman" w:hAnsi="Times New Roman" w:cs="Times New Roman"/>
          <w:color w:val="000000"/>
          <w:sz w:val="24"/>
          <w:szCs w:val="24"/>
          <w:lang w:eastAsia="ru-RU"/>
        </w:rPr>
        <w:t>пескоотстойники</w:t>
      </w:r>
      <w:proofErr w:type="spellEnd"/>
      <w:r w:rsidRPr="00A662F5">
        <w:rPr>
          <w:rFonts w:ascii="Times New Roman" w:eastAsia="Times New Roman" w:hAnsi="Times New Roman" w:cs="Times New Roman"/>
          <w:color w:val="000000"/>
          <w:sz w:val="24"/>
          <w:szCs w:val="24"/>
          <w:lang w:eastAsia="ru-RU"/>
        </w:rPr>
        <w:t xml:space="preserve"> или емкости продуктивных растворов и выщелачивающих растворов на блоках (полигонах);</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17) защита от выдувания песков на блоках (полигонах).</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w:t>
      </w:r>
    </w:p>
    <w:p w:rsidR="00A662F5" w:rsidRPr="00A662F5" w:rsidRDefault="00A662F5" w:rsidP="00A662F5">
      <w:pPr>
        <w:shd w:val="clear" w:color="auto" w:fill="FFFFFF"/>
        <w:ind w:left="1200" w:hanging="800"/>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b/>
          <w:bCs/>
          <w:color w:val="000000"/>
          <w:sz w:val="24"/>
          <w:szCs w:val="24"/>
          <w:lang w:eastAsia="ru-RU"/>
        </w:rPr>
        <w:t xml:space="preserve">Статья 261. Вычет по расходам </w:t>
      </w:r>
      <w:proofErr w:type="spellStart"/>
      <w:r w:rsidRPr="00A662F5">
        <w:rPr>
          <w:rFonts w:ascii="Times New Roman" w:eastAsia="Times New Roman" w:hAnsi="Times New Roman" w:cs="Times New Roman"/>
          <w:b/>
          <w:bCs/>
          <w:color w:val="000000"/>
          <w:sz w:val="24"/>
          <w:szCs w:val="24"/>
          <w:lang w:eastAsia="ru-RU"/>
        </w:rPr>
        <w:t>недропользователя</w:t>
      </w:r>
      <w:proofErr w:type="spellEnd"/>
      <w:r w:rsidRPr="00A662F5">
        <w:rPr>
          <w:rFonts w:ascii="Times New Roman" w:eastAsia="Times New Roman" w:hAnsi="Times New Roman" w:cs="Times New Roman"/>
          <w:b/>
          <w:bCs/>
          <w:color w:val="000000"/>
          <w:sz w:val="24"/>
          <w:szCs w:val="24"/>
          <w:lang w:eastAsia="ru-RU"/>
        </w:rPr>
        <w:t xml:space="preserve"> на обучение казахстанских кадров и развитие социальной сферы регионов</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1. Расходы, фактически понесенные </w:t>
      </w:r>
      <w:proofErr w:type="spellStart"/>
      <w:r w:rsidRPr="00A662F5">
        <w:rPr>
          <w:rFonts w:ascii="Times New Roman" w:eastAsia="Times New Roman" w:hAnsi="Times New Roman" w:cs="Times New Roman"/>
          <w:color w:val="000000"/>
          <w:sz w:val="24"/>
          <w:szCs w:val="24"/>
          <w:lang w:eastAsia="ru-RU"/>
        </w:rPr>
        <w:t>недропользователем</w:t>
      </w:r>
      <w:proofErr w:type="spellEnd"/>
      <w:r w:rsidRPr="00A662F5">
        <w:rPr>
          <w:rFonts w:ascii="Times New Roman" w:eastAsia="Times New Roman" w:hAnsi="Times New Roman" w:cs="Times New Roman"/>
          <w:color w:val="000000"/>
          <w:sz w:val="24"/>
          <w:szCs w:val="24"/>
          <w:lang w:eastAsia="ru-RU"/>
        </w:rPr>
        <w:t xml:space="preserve"> на обучение казахстанских кадров, не являющихся работниками </w:t>
      </w:r>
      <w:proofErr w:type="spellStart"/>
      <w:r w:rsidRPr="00A662F5">
        <w:rPr>
          <w:rFonts w:ascii="Times New Roman" w:eastAsia="Times New Roman" w:hAnsi="Times New Roman" w:cs="Times New Roman"/>
          <w:color w:val="000000"/>
          <w:sz w:val="24"/>
          <w:szCs w:val="24"/>
          <w:lang w:eastAsia="ru-RU"/>
        </w:rPr>
        <w:t>недропользователя</w:t>
      </w:r>
      <w:proofErr w:type="spellEnd"/>
      <w:r w:rsidRPr="00A662F5">
        <w:rPr>
          <w:rFonts w:ascii="Times New Roman" w:eastAsia="Times New Roman" w:hAnsi="Times New Roman" w:cs="Times New Roman"/>
          <w:color w:val="000000"/>
          <w:sz w:val="24"/>
          <w:szCs w:val="24"/>
          <w:lang w:eastAsia="ru-RU"/>
        </w:rPr>
        <w:t xml:space="preserve">, а также на развитие социальной сферы регионов, относятся на вычеты в пределах сумм, установленных контрактом на </w:t>
      </w:r>
      <w:proofErr w:type="spellStart"/>
      <w:r w:rsidRPr="00A662F5">
        <w:rPr>
          <w:rFonts w:ascii="Times New Roman" w:eastAsia="Times New Roman" w:hAnsi="Times New Roman" w:cs="Times New Roman"/>
          <w:color w:val="000000"/>
          <w:sz w:val="24"/>
          <w:szCs w:val="24"/>
          <w:lang w:eastAsia="ru-RU"/>
        </w:rPr>
        <w:t>недропользование</w:t>
      </w:r>
      <w:proofErr w:type="spellEnd"/>
      <w:r w:rsidRPr="00A662F5">
        <w:rPr>
          <w:rFonts w:ascii="Times New Roman" w:eastAsia="Times New Roman" w:hAnsi="Times New Roman" w:cs="Times New Roman"/>
          <w:color w:val="000000"/>
          <w:sz w:val="24"/>
          <w:szCs w:val="24"/>
          <w:lang w:eastAsia="ru-RU"/>
        </w:rPr>
        <w:t>.</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Расходы </w:t>
      </w:r>
      <w:proofErr w:type="spellStart"/>
      <w:r w:rsidRPr="00A662F5">
        <w:rPr>
          <w:rFonts w:ascii="Times New Roman" w:eastAsia="Times New Roman" w:hAnsi="Times New Roman" w:cs="Times New Roman"/>
          <w:color w:val="000000"/>
          <w:sz w:val="24"/>
          <w:szCs w:val="24"/>
          <w:lang w:eastAsia="ru-RU"/>
        </w:rPr>
        <w:t>недропользователя</w:t>
      </w:r>
      <w:proofErr w:type="spellEnd"/>
      <w:r w:rsidRPr="00A662F5">
        <w:rPr>
          <w:rFonts w:ascii="Times New Roman" w:eastAsia="Times New Roman" w:hAnsi="Times New Roman" w:cs="Times New Roman"/>
          <w:color w:val="000000"/>
          <w:sz w:val="24"/>
          <w:szCs w:val="24"/>
          <w:lang w:eastAsia="ru-RU"/>
        </w:rPr>
        <w:t xml:space="preserve">, направленные на обучение, повышение квалификации или переподготовку работника по специальности, связанной с производственной деятельностью </w:t>
      </w:r>
      <w:proofErr w:type="spellStart"/>
      <w:r w:rsidRPr="00A662F5">
        <w:rPr>
          <w:rFonts w:ascii="Times New Roman" w:eastAsia="Times New Roman" w:hAnsi="Times New Roman" w:cs="Times New Roman"/>
          <w:color w:val="000000"/>
          <w:sz w:val="24"/>
          <w:szCs w:val="24"/>
          <w:lang w:eastAsia="ru-RU"/>
        </w:rPr>
        <w:t>недропользователя</w:t>
      </w:r>
      <w:proofErr w:type="spellEnd"/>
      <w:r w:rsidRPr="00A662F5">
        <w:rPr>
          <w:rFonts w:ascii="Times New Roman" w:eastAsia="Times New Roman" w:hAnsi="Times New Roman" w:cs="Times New Roman"/>
          <w:color w:val="000000"/>
          <w:sz w:val="24"/>
          <w:szCs w:val="24"/>
          <w:lang w:eastAsia="ru-RU"/>
        </w:rPr>
        <w:t>, относятся на вычеты в соответствии со </w:t>
      </w:r>
      <w:hyperlink r:id="rId159" w:anchor="sub_id=2570000" w:history="1">
        <w:r w:rsidRPr="00A662F5">
          <w:rPr>
            <w:rFonts w:ascii="Times New Roman" w:eastAsia="Times New Roman" w:hAnsi="Times New Roman" w:cs="Times New Roman"/>
            <w:color w:val="000080"/>
            <w:sz w:val="24"/>
            <w:szCs w:val="24"/>
            <w:u w:val="single"/>
            <w:lang w:eastAsia="ru-RU"/>
          </w:rPr>
          <w:t>статьей 257</w:t>
        </w:r>
      </w:hyperlink>
      <w:r w:rsidRPr="00A662F5">
        <w:rPr>
          <w:rFonts w:ascii="Times New Roman" w:eastAsia="Times New Roman" w:hAnsi="Times New Roman" w:cs="Times New Roman"/>
          <w:color w:val="000000"/>
          <w:sz w:val="24"/>
          <w:szCs w:val="24"/>
          <w:lang w:eastAsia="ru-RU"/>
        </w:rPr>
        <w:t> настоящего Кодекса.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2. Указанные в пункте 1 настоящей статьи расходы, фактически понесенные </w:t>
      </w:r>
      <w:proofErr w:type="spellStart"/>
      <w:r w:rsidRPr="00A662F5">
        <w:rPr>
          <w:rFonts w:ascii="Times New Roman" w:eastAsia="Times New Roman" w:hAnsi="Times New Roman" w:cs="Times New Roman"/>
          <w:color w:val="000000"/>
          <w:sz w:val="24"/>
          <w:szCs w:val="24"/>
          <w:lang w:eastAsia="ru-RU"/>
        </w:rPr>
        <w:t>недропользователем</w:t>
      </w:r>
      <w:proofErr w:type="spellEnd"/>
      <w:r w:rsidRPr="00A662F5">
        <w:rPr>
          <w:rFonts w:ascii="Times New Roman" w:eastAsia="Times New Roman" w:hAnsi="Times New Roman" w:cs="Times New Roman"/>
          <w:color w:val="000000"/>
          <w:sz w:val="24"/>
          <w:szCs w:val="24"/>
          <w:lang w:eastAsia="ru-RU"/>
        </w:rPr>
        <w:t xml:space="preserve"> до начала добычи после коммерческого обнаружения, относятся на вычеты в порядке, определенном </w:t>
      </w:r>
      <w:hyperlink r:id="rId160" w:anchor="sub_id=2580000" w:history="1">
        <w:r w:rsidRPr="00A662F5">
          <w:rPr>
            <w:rFonts w:ascii="Times New Roman" w:eastAsia="Times New Roman" w:hAnsi="Times New Roman" w:cs="Times New Roman"/>
            <w:color w:val="000080"/>
            <w:sz w:val="24"/>
            <w:szCs w:val="24"/>
            <w:u w:val="single"/>
            <w:lang w:eastAsia="ru-RU"/>
          </w:rPr>
          <w:t>статьей 258</w:t>
        </w:r>
      </w:hyperlink>
      <w:r w:rsidRPr="00A662F5">
        <w:rPr>
          <w:rFonts w:ascii="Times New Roman" w:eastAsia="Times New Roman" w:hAnsi="Times New Roman" w:cs="Times New Roman"/>
          <w:color w:val="000000"/>
          <w:sz w:val="24"/>
          <w:szCs w:val="24"/>
          <w:lang w:eastAsia="ru-RU"/>
        </w:rPr>
        <w:t xml:space="preserve"> настоящего Кодекса, в пределах сумм, установленных контрактом на </w:t>
      </w:r>
      <w:proofErr w:type="spellStart"/>
      <w:r w:rsidRPr="00A662F5">
        <w:rPr>
          <w:rFonts w:ascii="Times New Roman" w:eastAsia="Times New Roman" w:hAnsi="Times New Roman" w:cs="Times New Roman"/>
          <w:color w:val="000000"/>
          <w:sz w:val="24"/>
          <w:szCs w:val="24"/>
          <w:lang w:eastAsia="ru-RU"/>
        </w:rPr>
        <w:t>недропользование</w:t>
      </w:r>
      <w:proofErr w:type="spellEnd"/>
      <w:r w:rsidRPr="00A662F5">
        <w:rPr>
          <w:rFonts w:ascii="Times New Roman" w:eastAsia="Times New Roman" w:hAnsi="Times New Roman" w:cs="Times New Roman"/>
          <w:color w:val="000000"/>
          <w:sz w:val="24"/>
          <w:szCs w:val="24"/>
          <w:lang w:eastAsia="ru-RU"/>
        </w:rPr>
        <w:t>.</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3. Для целей настоящей статьи расходами, фактически понесенными </w:t>
      </w:r>
      <w:proofErr w:type="spellStart"/>
      <w:r w:rsidRPr="00A662F5">
        <w:rPr>
          <w:rFonts w:ascii="Times New Roman" w:eastAsia="Times New Roman" w:hAnsi="Times New Roman" w:cs="Times New Roman"/>
          <w:color w:val="000000"/>
          <w:sz w:val="24"/>
          <w:szCs w:val="24"/>
          <w:lang w:eastAsia="ru-RU"/>
        </w:rPr>
        <w:t>недропользователем</w:t>
      </w:r>
      <w:proofErr w:type="spellEnd"/>
      <w:r w:rsidRPr="00A662F5">
        <w:rPr>
          <w:rFonts w:ascii="Times New Roman" w:eastAsia="Times New Roman" w:hAnsi="Times New Roman" w:cs="Times New Roman"/>
          <w:color w:val="000000"/>
          <w:sz w:val="24"/>
          <w:szCs w:val="24"/>
          <w:lang w:eastAsia="ru-RU"/>
        </w:rPr>
        <w:t>, признаются:</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 на обучение казахстанских кадров:</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деньги, направленные на обучение, повышение квалификации и переподготовку граждан Республики Казахстан;</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деньги, перечисленные в государственный бюджет на обучение, повышение квалификации и переподготовку граждан Республики Казахстан;</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proofErr w:type="gramStart"/>
      <w:r w:rsidRPr="00A662F5">
        <w:rPr>
          <w:rFonts w:ascii="Times New Roman" w:eastAsia="Times New Roman" w:hAnsi="Times New Roman" w:cs="Times New Roman"/>
          <w:color w:val="000000"/>
          <w:sz w:val="24"/>
          <w:szCs w:val="24"/>
          <w:lang w:eastAsia="ru-RU"/>
        </w:rPr>
        <w:t xml:space="preserve">фактические расходы, понесенные налогоплательщиком в целях выполнения обязанности </w:t>
      </w:r>
      <w:proofErr w:type="spellStart"/>
      <w:r w:rsidRPr="00A662F5">
        <w:rPr>
          <w:rFonts w:ascii="Times New Roman" w:eastAsia="Times New Roman" w:hAnsi="Times New Roman" w:cs="Times New Roman"/>
          <w:color w:val="000000"/>
          <w:sz w:val="24"/>
          <w:szCs w:val="24"/>
          <w:lang w:eastAsia="ru-RU"/>
        </w:rPr>
        <w:t>недропользователя</w:t>
      </w:r>
      <w:proofErr w:type="spellEnd"/>
      <w:r w:rsidRPr="00A662F5">
        <w:rPr>
          <w:rFonts w:ascii="Times New Roman" w:eastAsia="Times New Roman" w:hAnsi="Times New Roman" w:cs="Times New Roman"/>
          <w:color w:val="000000"/>
          <w:sz w:val="24"/>
          <w:szCs w:val="24"/>
          <w:lang w:eastAsia="ru-RU"/>
        </w:rPr>
        <w:t xml:space="preserve"> в соответствии с </w:t>
      </w:r>
      <w:hyperlink r:id="rId161" w:tooltip="Кодекс Республики Казахстан от 27 декабря 2017 года № 125-VI «О недрах и недропользовании» (с изменениями и дополнениями по состоянию на 25.06.2020 г.)" w:history="1">
        <w:r w:rsidRPr="00A662F5">
          <w:rPr>
            <w:rFonts w:ascii="Times New Roman" w:eastAsia="Times New Roman" w:hAnsi="Times New Roman" w:cs="Times New Roman"/>
            <w:color w:val="000080"/>
            <w:sz w:val="24"/>
            <w:szCs w:val="24"/>
            <w:u w:val="single"/>
            <w:lang w:eastAsia="ru-RU"/>
          </w:rPr>
          <w:t>законодательством</w:t>
        </w:r>
      </w:hyperlink>
      <w:r w:rsidRPr="00A662F5">
        <w:rPr>
          <w:rFonts w:ascii="Times New Roman" w:eastAsia="Times New Roman" w:hAnsi="Times New Roman" w:cs="Times New Roman"/>
          <w:color w:val="000000"/>
          <w:sz w:val="24"/>
          <w:szCs w:val="24"/>
          <w:lang w:eastAsia="ru-RU"/>
        </w:rPr>
        <w:t xml:space="preserve"> Республики Казахстан о недрах и </w:t>
      </w:r>
      <w:proofErr w:type="spellStart"/>
      <w:r w:rsidRPr="00A662F5">
        <w:rPr>
          <w:rFonts w:ascii="Times New Roman" w:eastAsia="Times New Roman" w:hAnsi="Times New Roman" w:cs="Times New Roman"/>
          <w:color w:val="000000"/>
          <w:sz w:val="24"/>
          <w:szCs w:val="24"/>
          <w:lang w:eastAsia="ru-RU"/>
        </w:rPr>
        <w:t>недропользовании</w:t>
      </w:r>
      <w:proofErr w:type="spellEnd"/>
      <w:r w:rsidRPr="00A662F5">
        <w:rPr>
          <w:rFonts w:ascii="Times New Roman" w:eastAsia="Times New Roman" w:hAnsi="Times New Roman" w:cs="Times New Roman"/>
          <w:color w:val="000000"/>
          <w:sz w:val="24"/>
          <w:szCs w:val="24"/>
          <w:lang w:eastAsia="ru-RU"/>
        </w:rPr>
        <w:t xml:space="preserve"> в части финансирования подготовки и переподготовки граждан Республики Казахстан в виде приобретения по представленному местными исполнительными органами областей, городов республиканского значения, столицы и согласованному с компетентным органом перечню товаров, работ и услуг, необходимых для улучшения материально-технической базы организаций образования, осуществляющих на</w:t>
      </w:r>
      <w:proofErr w:type="gramEnd"/>
      <w:r w:rsidRPr="00A662F5">
        <w:rPr>
          <w:rFonts w:ascii="Times New Roman" w:eastAsia="Times New Roman" w:hAnsi="Times New Roman" w:cs="Times New Roman"/>
          <w:color w:val="000000"/>
          <w:sz w:val="24"/>
          <w:szCs w:val="24"/>
          <w:lang w:eastAsia="ru-RU"/>
        </w:rPr>
        <w:t xml:space="preserve"> территории соответствующей области, города республиканского значения, столицы подготовку кадров по специальностям, непосредственно связанным со сферой </w:t>
      </w:r>
      <w:proofErr w:type="spellStart"/>
      <w:r w:rsidRPr="00A662F5">
        <w:rPr>
          <w:rFonts w:ascii="Times New Roman" w:eastAsia="Times New Roman" w:hAnsi="Times New Roman" w:cs="Times New Roman"/>
          <w:color w:val="000000"/>
          <w:sz w:val="24"/>
          <w:szCs w:val="24"/>
          <w:lang w:eastAsia="ru-RU"/>
        </w:rPr>
        <w:t>недропользования</w:t>
      </w:r>
      <w:proofErr w:type="spellEnd"/>
      <w:r w:rsidRPr="00A662F5">
        <w:rPr>
          <w:rFonts w:ascii="Times New Roman" w:eastAsia="Times New Roman" w:hAnsi="Times New Roman" w:cs="Times New Roman"/>
          <w:color w:val="000000"/>
          <w:sz w:val="24"/>
          <w:szCs w:val="24"/>
          <w:lang w:eastAsia="ru-RU"/>
        </w:rPr>
        <w:t>;</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на развитие социальной сферы региона - расходы на развитие и поддержание объектов социальной инфраструктуры региона, а также деньги, перечисленные на эти цели в государственный бюджет.</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w:t>
      </w:r>
    </w:p>
    <w:p w:rsidR="00A662F5" w:rsidRPr="00A662F5" w:rsidRDefault="00A662F5" w:rsidP="00A662F5">
      <w:pPr>
        <w:shd w:val="clear" w:color="auto" w:fill="FFFFFF"/>
        <w:ind w:left="1200" w:hanging="800"/>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b/>
          <w:bCs/>
          <w:color w:val="000000"/>
          <w:sz w:val="24"/>
          <w:szCs w:val="24"/>
          <w:lang w:eastAsia="ru-RU"/>
        </w:rPr>
        <w:t>Статья 262. Вычет превышения суммы отрицательной курсовой разницы над суммой положительной курсовой разницы</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В случае</w:t>
      </w:r>
      <w:proofErr w:type="gramStart"/>
      <w:r w:rsidRPr="00A662F5">
        <w:rPr>
          <w:rFonts w:ascii="Times New Roman" w:eastAsia="Times New Roman" w:hAnsi="Times New Roman" w:cs="Times New Roman"/>
          <w:color w:val="000000"/>
          <w:sz w:val="24"/>
          <w:szCs w:val="24"/>
          <w:lang w:eastAsia="ru-RU"/>
        </w:rPr>
        <w:t>,</w:t>
      </w:r>
      <w:proofErr w:type="gramEnd"/>
      <w:r w:rsidRPr="00A662F5">
        <w:rPr>
          <w:rFonts w:ascii="Times New Roman" w:eastAsia="Times New Roman" w:hAnsi="Times New Roman" w:cs="Times New Roman"/>
          <w:color w:val="000000"/>
          <w:sz w:val="24"/>
          <w:szCs w:val="24"/>
          <w:lang w:eastAsia="ru-RU"/>
        </w:rPr>
        <w:t xml:space="preserve"> если сумма отрицательной курсовой разницы превышает сумму положительной курсовой разницы, величина превышения подлежит вычету.</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w:t>
      </w:r>
    </w:p>
    <w:p w:rsidR="00A662F5" w:rsidRPr="00A662F5" w:rsidRDefault="00A662F5" w:rsidP="00A662F5">
      <w:pPr>
        <w:shd w:val="clear" w:color="auto" w:fill="FFFFFF"/>
        <w:ind w:left="1200" w:hanging="800"/>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b/>
          <w:bCs/>
          <w:color w:val="000000"/>
          <w:sz w:val="24"/>
          <w:szCs w:val="24"/>
          <w:lang w:eastAsia="ru-RU"/>
        </w:rPr>
        <w:t>Статья 263. Вычет налогов и платежей в бюджет</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 Если иное не установлено настоящей статьей, в отчетном налоговом периоде вычету подлежат налоги и платежи в бюджет, уплаченные в бюджет Республики Казахстан или иного государства: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lastRenderedPageBreak/>
        <w:t>1) в отчетном налоговом периоде, в пределах начисленных и (или) исчисленных за отчетный налоговый период и (или) налоговые периоды, предшествующие отчетному налоговому периоду;</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в налоговых периодах, предшествующих отчетному налоговому периоду, в пределах начисленных и (или) исчисленных за отчетный налоговый период.</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При этом уплаченные суммы налогов и платежей в бюджет определяются с учетом проведения зачетов в порядке, определенном </w:t>
      </w:r>
      <w:hyperlink r:id="rId162" w:anchor="sub_id=1020000" w:history="1">
        <w:r w:rsidRPr="00A662F5">
          <w:rPr>
            <w:rFonts w:ascii="Times New Roman" w:eastAsia="Times New Roman" w:hAnsi="Times New Roman" w:cs="Times New Roman"/>
            <w:color w:val="000080"/>
            <w:sz w:val="24"/>
            <w:szCs w:val="24"/>
            <w:u w:val="single"/>
            <w:lang w:eastAsia="ru-RU"/>
          </w:rPr>
          <w:t>статьями 102</w:t>
        </w:r>
      </w:hyperlink>
      <w:r w:rsidRPr="00A662F5">
        <w:rPr>
          <w:rFonts w:ascii="Times New Roman" w:eastAsia="Times New Roman" w:hAnsi="Times New Roman" w:cs="Times New Roman"/>
          <w:color w:val="000000"/>
          <w:sz w:val="24"/>
          <w:szCs w:val="24"/>
          <w:lang w:eastAsia="ru-RU"/>
        </w:rPr>
        <w:t> и </w:t>
      </w:r>
      <w:hyperlink r:id="rId163" w:anchor="sub_id=1030000" w:tooltip="Кодекс Республики Казахстан от 25 декабря 2017 года № 120-VI «О налогах и других обязательных платежах в бюджет (Налоговый кодекс)» (с изменениями и дополнениями по состоянию на 02.07.2020 г.)" w:history="1">
        <w:r w:rsidRPr="00A662F5">
          <w:rPr>
            <w:rFonts w:ascii="Times New Roman" w:eastAsia="Times New Roman" w:hAnsi="Times New Roman" w:cs="Times New Roman"/>
            <w:color w:val="000080"/>
            <w:sz w:val="24"/>
            <w:szCs w:val="24"/>
            <w:u w:val="single"/>
            <w:lang w:eastAsia="ru-RU"/>
          </w:rPr>
          <w:t>103</w:t>
        </w:r>
      </w:hyperlink>
      <w:r w:rsidRPr="00A662F5">
        <w:rPr>
          <w:rFonts w:ascii="Times New Roman" w:eastAsia="Times New Roman" w:hAnsi="Times New Roman" w:cs="Times New Roman"/>
          <w:color w:val="000000"/>
          <w:sz w:val="24"/>
          <w:szCs w:val="24"/>
          <w:lang w:eastAsia="ru-RU"/>
        </w:rPr>
        <w:t> настоящего Кодекса.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Исчисление и начисление налогов и платежей в бюджет производятся в соответствии с налоговым законодательством Республики Казахстан или иного государства (для налогов и платежей, уплаченных в бюджет иного государства).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2. </w:t>
      </w:r>
      <w:proofErr w:type="gramStart"/>
      <w:r w:rsidRPr="00A662F5">
        <w:rPr>
          <w:rFonts w:ascii="Times New Roman" w:eastAsia="Times New Roman" w:hAnsi="Times New Roman" w:cs="Times New Roman"/>
          <w:color w:val="000000"/>
          <w:sz w:val="24"/>
          <w:szCs w:val="24"/>
          <w:lang w:eastAsia="ru-RU"/>
        </w:rPr>
        <w:t>По займу, полученному от банка-нерезидента с участием иностранного государства в уставном капитале такого банка на момент заключения договора такого займа, в соответствии с которым корпоративный подоходный налог у источника выплаты уплачивается за счет собственных средств заемщика с суммы вознаграждения, подлежащей выплате банку-нерезиденту, указанный налог у источника выплаты относится на вычеты при условии, если сумма такого займа превышает 10 000 000-кратный</w:t>
      </w:r>
      <w:proofErr w:type="gramEnd"/>
      <w:r w:rsidRPr="00A662F5">
        <w:rPr>
          <w:rFonts w:ascii="Times New Roman" w:eastAsia="Times New Roman" w:hAnsi="Times New Roman" w:cs="Times New Roman"/>
          <w:color w:val="000000"/>
          <w:sz w:val="24"/>
          <w:szCs w:val="24"/>
          <w:lang w:eastAsia="ru-RU"/>
        </w:rPr>
        <w:t xml:space="preserve"> размер месячного расчетного показателя, установленного законом Республики Казахстан о республиканском бюджете и действующего на 1 января соответствующего налогового периода.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3. Вычету не подлежат:</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 налоги, исключаемые до определения совокупного годового дохода;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корпоративный подоходный налог и налоги на доходы (прибыль), аналогичные корпоративному подоходному налогу юридических лиц, уплаченные на территории Республики Казахстан и в других государствах;</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3) налоги, уплаченные в </w:t>
      </w:r>
      <w:hyperlink r:id="rId164" w:tooltip="Приказ Министра финансов Республики Казахстан от 8 февраля 2018 года № 142 «Об утверждении перечня государств с льготным налогообложением» (с изменениями от 25.09.2020 г.)" w:history="1">
        <w:r w:rsidRPr="00A662F5">
          <w:rPr>
            <w:rFonts w:ascii="Times New Roman" w:eastAsia="Times New Roman" w:hAnsi="Times New Roman" w:cs="Times New Roman"/>
            <w:color w:val="000080"/>
            <w:sz w:val="24"/>
            <w:szCs w:val="24"/>
            <w:u w:val="single"/>
            <w:lang w:eastAsia="ru-RU"/>
          </w:rPr>
          <w:t>государствах с льготным налогообложением</w:t>
        </w:r>
      </w:hyperlink>
      <w:r w:rsidRPr="00A662F5">
        <w:rPr>
          <w:rFonts w:ascii="Times New Roman" w:eastAsia="Times New Roman" w:hAnsi="Times New Roman" w:cs="Times New Roman"/>
          <w:color w:val="000000"/>
          <w:sz w:val="24"/>
          <w:szCs w:val="24"/>
          <w:lang w:eastAsia="ru-RU"/>
        </w:rPr>
        <w:t>;</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4) налог на сверхприбыль;</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5) альтернативный налог на </w:t>
      </w:r>
      <w:proofErr w:type="spellStart"/>
      <w:r w:rsidRPr="00A662F5">
        <w:rPr>
          <w:rFonts w:ascii="Times New Roman" w:eastAsia="Times New Roman" w:hAnsi="Times New Roman" w:cs="Times New Roman"/>
          <w:color w:val="000000"/>
          <w:sz w:val="24"/>
          <w:szCs w:val="24"/>
          <w:lang w:eastAsia="ru-RU"/>
        </w:rPr>
        <w:t>недропользование</w:t>
      </w:r>
      <w:proofErr w:type="spellEnd"/>
      <w:r w:rsidRPr="00A662F5">
        <w:rPr>
          <w:rFonts w:ascii="Times New Roman" w:eastAsia="Times New Roman" w:hAnsi="Times New Roman" w:cs="Times New Roman"/>
          <w:color w:val="000000"/>
          <w:sz w:val="24"/>
          <w:szCs w:val="24"/>
          <w:lang w:eastAsia="ru-RU"/>
        </w:rPr>
        <w:t>.</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w:t>
      </w:r>
    </w:p>
    <w:p w:rsidR="00A662F5" w:rsidRPr="00A662F5" w:rsidRDefault="00A662F5" w:rsidP="00A662F5">
      <w:pPr>
        <w:shd w:val="clear" w:color="auto" w:fill="FFFFFF"/>
        <w:ind w:left="1200" w:hanging="800"/>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b/>
          <w:bCs/>
          <w:color w:val="000000"/>
          <w:sz w:val="24"/>
          <w:szCs w:val="24"/>
          <w:lang w:eastAsia="ru-RU"/>
        </w:rPr>
        <w:t>Статья 264. Затраты, не подлежащие вычету</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Вычету не подлежат:</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 затраты, не связанные с деятельностью, направленной на получение дохода;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proofErr w:type="gramStart"/>
      <w:r w:rsidRPr="00A662F5">
        <w:rPr>
          <w:rFonts w:ascii="Times New Roman" w:eastAsia="Times New Roman" w:hAnsi="Times New Roman" w:cs="Times New Roman"/>
          <w:color w:val="000000"/>
          <w:sz w:val="24"/>
          <w:szCs w:val="24"/>
          <w:lang w:eastAsia="ru-RU"/>
        </w:rPr>
        <w:t>2) расходы по операциям, совершенным без фактического выполнения работ, оказания услуг, отгрузки товаров с налогоплательщиком, руководитель и (или) учредитель (участник) которого не причастен к регистрации (перерегистрации) и (или) осуществлению финансово-хозяйственной деятельности такого юридического лица, установленных решением суда, вступившим в законную силу, за исключением операций, по которым судом установлено фактическое получение товаров, работ, услуг от такого налогоплательщика;</w:t>
      </w:r>
      <w:proofErr w:type="gramEnd"/>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3) расходы по операциям с налогоплательщиком, признанным бездействующим в порядке, определенном </w:t>
      </w:r>
      <w:hyperlink r:id="rId165" w:anchor="sub_id=910000" w:history="1">
        <w:r w:rsidRPr="00A662F5">
          <w:rPr>
            <w:rFonts w:ascii="Times New Roman" w:eastAsia="Times New Roman" w:hAnsi="Times New Roman" w:cs="Times New Roman"/>
            <w:color w:val="000080"/>
            <w:sz w:val="24"/>
            <w:szCs w:val="24"/>
            <w:u w:val="single"/>
            <w:lang w:eastAsia="ru-RU"/>
          </w:rPr>
          <w:t>статьей 91</w:t>
        </w:r>
      </w:hyperlink>
      <w:r w:rsidRPr="00A662F5">
        <w:rPr>
          <w:rFonts w:ascii="Times New Roman" w:eastAsia="Times New Roman" w:hAnsi="Times New Roman" w:cs="Times New Roman"/>
          <w:color w:val="000000"/>
          <w:sz w:val="24"/>
          <w:szCs w:val="24"/>
          <w:lang w:eastAsia="ru-RU"/>
        </w:rPr>
        <w:t> настоящего Кодекса, со дня вынесения приказа о признании его бездействующим;</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proofErr w:type="gramStart"/>
      <w:r w:rsidRPr="00A662F5">
        <w:rPr>
          <w:rFonts w:ascii="Times New Roman" w:eastAsia="Times New Roman" w:hAnsi="Times New Roman" w:cs="Times New Roman"/>
          <w:color w:val="000000"/>
          <w:sz w:val="24"/>
          <w:szCs w:val="24"/>
          <w:lang w:eastAsia="ru-RU"/>
        </w:rPr>
        <w:t>4) расходы по действию (действиям) по выписке счета-фактуры и (или) иного документа, признанному (признанным) вступившим в законную силу судебным актом, совершенному (совершенным) субъектом частного предпринимательства без фактического выполнения работ, оказания услуг, отгрузки товаров;</w:t>
      </w:r>
      <w:proofErr w:type="gramEnd"/>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5) расходы по сделке, признанной недействительной на основании вступившего в законную силу решения суда;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proofErr w:type="gramStart"/>
      <w:r w:rsidRPr="00A662F5">
        <w:rPr>
          <w:rFonts w:ascii="Times New Roman" w:eastAsia="Times New Roman" w:hAnsi="Times New Roman" w:cs="Times New Roman"/>
          <w:color w:val="000000"/>
          <w:sz w:val="24"/>
          <w:szCs w:val="24"/>
          <w:lang w:eastAsia="ru-RU"/>
        </w:rPr>
        <w:t>6) неустойки (штрафы, пени), подлежащие внесению (внесенные) в бюджет, за исключением неустоек (штрафов, пени), подлежащих внесению (внесенных) в бюджет по договорам о государственных закупках;</w:t>
      </w:r>
      <w:proofErr w:type="gramEnd"/>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7) сумма превышения расходов, для которых настоящим Кодексом установлены нормы отнесения на вычеты, над предельной суммой вычета, исчисленной с применением указанных норм;</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8) сумма налогов и платежей в бюджет, исчисленная (начисленная) и уплаченная сверх размеров, установленных законодательством Республики Казахстан или иного государства (для налогов и платежей, уплаченных в бюджет иного государства);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lastRenderedPageBreak/>
        <w:t>9) затраты по приобретению, производству, строительству, монтажу, установке и другие затраты, включаемые в стоимость объектов социальной сферы, предусмотренных </w:t>
      </w:r>
      <w:hyperlink r:id="rId166" w:anchor="sub_id=2390000" w:history="1">
        <w:r w:rsidRPr="00A662F5">
          <w:rPr>
            <w:rFonts w:ascii="Times New Roman" w:eastAsia="Times New Roman" w:hAnsi="Times New Roman" w:cs="Times New Roman"/>
            <w:color w:val="000080"/>
            <w:sz w:val="24"/>
            <w:szCs w:val="24"/>
            <w:u w:val="single"/>
            <w:lang w:eastAsia="ru-RU"/>
          </w:rPr>
          <w:t>статьей 239</w:t>
        </w:r>
      </w:hyperlink>
      <w:r w:rsidRPr="00A662F5">
        <w:rPr>
          <w:rFonts w:ascii="Times New Roman" w:eastAsia="Times New Roman" w:hAnsi="Times New Roman" w:cs="Times New Roman"/>
          <w:color w:val="000000"/>
          <w:sz w:val="24"/>
          <w:szCs w:val="24"/>
          <w:lang w:eastAsia="ru-RU"/>
        </w:rPr>
        <w:t> настоящего Кодекса, а также расходы по их эксплуатации;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10) стоимость имущества, переданного налогоплательщиком на безвозмездной основе, если иное не предусмотрено настоящим Кодексом. Стоимость безвозмездно выполненных работ, оказанных услуг определяется в размере расходов, понесенных в связи с таким выполнением работ, оказанием услуг;</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11) превышение суммы налога на добавленную стоимость, относимого в зачет, над суммой начисленного налога на добавленную стоимость за налоговый период, возникшее у налогоплательщика, применяющего </w:t>
      </w:r>
      <w:hyperlink r:id="rId167" w:anchor="sub_id=4110000" w:history="1">
        <w:r w:rsidRPr="00A662F5">
          <w:rPr>
            <w:rFonts w:ascii="Times New Roman" w:eastAsia="Times New Roman" w:hAnsi="Times New Roman" w:cs="Times New Roman"/>
            <w:color w:val="000080"/>
            <w:sz w:val="24"/>
            <w:szCs w:val="24"/>
            <w:u w:val="single"/>
            <w:lang w:eastAsia="ru-RU"/>
          </w:rPr>
          <w:t>статью 411</w:t>
        </w:r>
      </w:hyperlink>
      <w:r w:rsidRPr="00A662F5">
        <w:rPr>
          <w:rFonts w:ascii="Times New Roman" w:eastAsia="Times New Roman" w:hAnsi="Times New Roman" w:cs="Times New Roman"/>
          <w:color w:val="000000"/>
          <w:sz w:val="24"/>
          <w:szCs w:val="24"/>
          <w:lang w:eastAsia="ru-RU"/>
        </w:rPr>
        <w:t> настоящего Кодекса;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12) отчисления в резервные фонды, за исключением вычетов, предусмотренных </w:t>
      </w:r>
      <w:hyperlink r:id="rId168" w:anchor="sub_id=2500000" w:history="1">
        <w:r w:rsidRPr="00A662F5">
          <w:rPr>
            <w:rFonts w:ascii="Times New Roman" w:eastAsia="Times New Roman" w:hAnsi="Times New Roman" w:cs="Times New Roman"/>
            <w:color w:val="000080"/>
            <w:sz w:val="24"/>
            <w:szCs w:val="24"/>
            <w:u w:val="single"/>
            <w:lang w:eastAsia="ru-RU"/>
          </w:rPr>
          <w:t>статьями 250</w:t>
        </w:r>
      </w:hyperlink>
      <w:r w:rsidRPr="00A662F5">
        <w:rPr>
          <w:rFonts w:ascii="Times New Roman" w:eastAsia="Times New Roman" w:hAnsi="Times New Roman" w:cs="Times New Roman"/>
          <w:color w:val="000000"/>
          <w:sz w:val="24"/>
          <w:szCs w:val="24"/>
          <w:lang w:eastAsia="ru-RU"/>
        </w:rPr>
        <w:t>, </w:t>
      </w:r>
      <w:hyperlink r:id="rId169" w:anchor="sub_id=2520000" w:history="1">
        <w:r w:rsidRPr="00A662F5">
          <w:rPr>
            <w:rFonts w:ascii="Times New Roman" w:eastAsia="Times New Roman" w:hAnsi="Times New Roman" w:cs="Times New Roman"/>
            <w:color w:val="000080"/>
            <w:sz w:val="24"/>
            <w:szCs w:val="24"/>
            <w:u w:val="single"/>
            <w:lang w:eastAsia="ru-RU"/>
          </w:rPr>
          <w:t>252</w:t>
        </w:r>
      </w:hyperlink>
      <w:r w:rsidRPr="00A662F5">
        <w:rPr>
          <w:rFonts w:ascii="Times New Roman" w:eastAsia="Times New Roman" w:hAnsi="Times New Roman" w:cs="Times New Roman"/>
          <w:color w:val="000000"/>
          <w:sz w:val="24"/>
          <w:szCs w:val="24"/>
          <w:lang w:eastAsia="ru-RU"/>
        </w:rPr>
        <w:t> и </w:t>
      </w:r>
      <w:hyperlink r:id="rId170" w:anchor="sub_id=2530000" w:history="1">
        <w:r w:rsidRPr="00A662F5">
          <w:rPr>
            <w:rFonts w:ascii="Times New Roman" w:eastAsia="Times New Roman" w:hAnsi="Times New Roman" w:cs="Times New Roman"/>
            <w:color w:val="000080"/>
            <w:sz w:val="24"/>
            <w:szCs w:val="24"/>
            <w:u w:val="single"/>
            <w:lang w:eastAsia="ru-RU"/>
          </w:rPr>
          <w:t>253</w:t>
        </w:r>
      </w:hyperlink>
      <w:r w:rsidRPr="00A662F5">
        <w:rPr>
          <w:rFonts w:ascii="Times New Roman" w:eastAsia="Times New Roman" w:hAnsi="Times New Roman" w:cs="Times New Roman"/>
          <w:color w:val="000000"/>
          <w:sz w:val="24"/>
          <w:szCs w:val="24"/>
          <w:lang w:eastAsia="ru-RU"/>
        </w:rPr>
        <w:t> настоящего Кодекса;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13) балансовая стоимость запасов, передаваемых по договору купли-продажи предприятия как имущественного комплекса;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14) сумма уплаченного дополнительного платежа </w:t>
      </w:r>
      <w:proofErr w:type="spellStart"/>
      <w:r w:rsidRPr="00A662F5">
        <w:rPr>
          <w:rFonts w:ascii="Times New Roman" w:eastAsia="Times New Roman" w:hAnsi="Times New Roman" w:cs="Times New Roman"/>
          <w:color w:val="000000"/>
          <w:sz w:val="24"/>
          <w:szCs w:val="24"/>
          <w:lang w:eastAsia="ru-RU"/>
        </w:rPr>
        <w:t>недропользователя</w:t>
      </w:r>
      <w:proofErr w:type="spellEnd"/>
      <w:r w:rsidRPr="00A662F5">
        <w:rPr>
          <w:rFonts w:ascii="Times New Roman" w:eastAsia="Times New Roman" w:hAnsi="Times New Roman" w:cs="Times New Roman"/>
          <w:color w:val="000000"/>
          <w:sz w:val="24"/>
          <w:szCs w:val="24"/>
          <w:lang w:eastAsia="ru-RU"/>
        </w:rPr>
        <w:t>, осуществляющего деятельность по контракту о разделе продукции;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15) затраты налогоплательщика, включаемые в соответствии со </w:t>
      </w:r>
      <w:hyperlink r:id="rId171" w:anchor="sub_id=2280000" w:history="1">
        <w:r w:rsidRPr="00A662F5">
          <w:rPr>
            <w:rFonts w:ascii="Times New Roman" w:eastAsia="Times New Roman" w:hAnsi="Times New Roman" w:cs="Times New Roman"/>
            <w:color w:val="000080"/>
            <w:sz w:val="24"/>
            <w:szCs w:val="24"/>
            <w:u w:val="single"/>
            <w:lang w:eastAsia="ru-RU"/>
          </w:rPr>
          <w:t>статьей 228</w:t>
        </w:r>
      </w:hyperlink>
      <w:r w:rsidRPr="00A662F5">
        <w:rPr>
          <w:rFonts w:ascii="Times New Roman" w:eastAsia="Times New Roman" w:hAnsi="Times New Roman" w:cs="Times New Roman"/>
          <w:color w:val="000000"/>
          <w:sz w:val="24"/>
          <w:szCs w:val="24"/>
          <w:lang w:eastAsia="ru-RU"/>
        </w:rPr>
        <w:t> настоящего Кодекса в первоначальную стоимость активов, не подлежащих амортизации;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16) расходы, связанные с реализацией полезных ископаемых, переданных </w:t>
      </w:r>
      <w:proofErr w:type="spellStart"/>
      <w:r w:rsidRPr="00A662F5">
        <w:rPr>
          <w:rFonts w:ascii="Times New Roman" w:eastAsia="Times New Roman" w:hAnsi="Times New Roman" w:cs="Times New Roman"/>
          <w:color w:val="000000"/>
          <w:sz w:val="24"/>
          <w:szCs w:val="24"/>
          <w:lang w:eastAsia="ru-RU"/>
        </w:rPr>
        <w:t>недропользователем</w:t>
      </w:r>
      <w:proofErr w:type="spellEnd"/>
      <w:r w:rsidRPr="00A662F5">
        <w:rPr>
          <w:rFonts w:ascii="Times New Roman" w:eastAsia="Times New Roman" w:hAnsi="Times New Roman" w:cs="Times New Roman"/>
          <w:color w:val="000000"/>
          <w:sz w:val="24"/>
          <w:szCs w:val="24"/>
          <w:lang w:eastAsia="ru-RU"/>
        </w:rPr>
        <w:t xml:space="preserve"> в счет исполнения налогового обязательства в натуральной форме;</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17) стоимость объемов полезных ископаемых, передаваемых </w:t>
      </w:r>
      <w:proofErr w:type="spellStart"/>
      <w:r w:rsidRPr="00A662F5">
        <w:rPr>
          <w:rFonts w:ascii="Times New Roman" w:eastAsia="Times New Roman" w:hAnsi="Times New Roman" w:cs="Times New Roman"/>
          <w:color w:val="000000"/>
          <w:sz w:val="24"/>
          <w:szCs w:val="24"/>
          <w:lang w:eastAsia="ru-RU"/>
        </w:rPr>
        <w:t>недропользователем</w:t>
      </w:r>
      <w:proofErr w:type="spellEnd"/>
      <w:r w:rsidRPr="00A662F5">
        <w:rPr>
          <w:rFonts w:ascii="Times New Roman" w:eastAsia="Times New Roman" w:hAnsi="Times New Roman" w:cs="Times New Roman"/>
          <w:color w:val="000000"/>
          <w:sz w:val="24"/>
          <w:szCs w:val="24"/>
          <w:lang w:eastAsia="ru-RU"/>
        </w:rPr>
        <w:t xml:space="preserve"> в счет исполнения налогового обязательства в натуральной форме, </w:t>
      </w:r>
      <w:proofErr w:type="gramStart"/>
      <w:r w:rsidRPr="00A662F5">
        <w:rPr>
          <w:rFonts w:ascii="Times New Roman" w:eastAsia="Times New Roman" w:hAnsi="Times New Roman" w:cs="Times New Roman"/>
          <w:color w:val="000000"/>
          <w:sz w:val="24"/>
          <w:szCs w:val="24"/>
          <w:lang w:eastAsia="ru-RU"/>
        </w:rPr>
        <w:t>-у</w:t>
      </w:r>
      <w:proofErr w:type="gramEnd"/>
      <w:r w:rsidRPr="00A662F5">
        <w:rPr>
          <w:rFonts w:ascii="Times New Roman" w:eastAsia="Times New Roman" w:hAnsi="Times New Roman" w:cs="Times New Roman"/>
          <w:color w:val="000000"/>
          <w:sz w:val="24"/>
          <w:szCs w:val="24"/>
          <w:lang w:eastAsia="ru-RU"/>
        </w:rPr>
        <w:t xml:space="preserve"> получателя от имени государства;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18) балансовая стоимость активов, передаваемых во временное владение и пользование по договору имущественного найма (аренды), кроме договора лизинга;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xml:space="preserve">19) стоимость объемов полезных ископаемых, передаваемых </w:t>
      </w:r>
      <w:proofErr w:type="spellStart"/>
      <w:r w:rsidRPr="00A662F5">
        <w:rPr>
          <w:rFonts w:ascii="Times New Roman" w:eastAsia="Times New Roman" w:hAnsi="Times New Roman" w:cs="Times New Roman"/>
          <w:color w:val="000000"/>
          <w:sz w:val="24"/>
          <w:szCs w:val="24"/>
          <w:lang w:eastAsia="ru-RU"/>
        </w:rPr>
        <w:t>недропользователем</w:t>
      </w:r>
      <w:proofErr w:type="spellEnd"/>
      <w:r w:rsidRPr="00A662F5">
        <w:rPr>
          <w:rFonts w:ascii="Times New Roman" w:eastAsia="Times New Roman" w:hAnsi="Times New Roman" w:cs="Times New Roman"/>
          <w:color w:val="000000"/>
          <w:sz w:val="24"/>
          <w:szCs w:val="24"/>
          <w:lang w:eastAsia="ru-RU"/>
        </w:rPr>
        <w:t xml:space="preserve"> в счет исполнения налогового обязательства в натуральной форме;</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20) расходы дочерней организации банка, приобретающей сомнительные и безнадежные активы родительского банка: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в виде денег, полученных данной организацией в соответствии с законодательством Республики Казахстан о банках и банковской деятельности и перечисленных родительскому банку;</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не связанные с осуществлением видов деятельности, предусмотренных законодательством Республики Казахстан о банках и банковской деятельности;</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21) расходы </w:t>
      </w:r>
      <w:hyperlink r:id="rId172" w:anchor="sub_id=20000" w:history="1">
        <w:r w:rsidRPr="00A662F5">
          <w:rPr>
            <w:rFonts w:ascii="Times New Roman" w:eastAsia="Times New Roman" w:hAnsi="Times New Roman" w:cs="Times New Roman"/>
            <w:color w:val="000080"/>
            <w:sz w:val="24"/>
            <w:szCs w:val="24"/>
            <w:u w:val="single"/>
            <w:lang w:eastAsia="ru-RU"/>
          </w:rPr>
          <w:t>некоммерческой организации</w:t>
        </w:r>
      </w:hyperlink>
      <w:r w:rsidRPr="00A662F5">
        <w:rPr>
          <w:rFonts w:ascii="Times New Roman" w:eastAsia="Times New Roman" w:hAnsi="Times New Roman" w:cs="Times New Roman"/>
          <w:color w:val="000000"/>
          <w:sz w:val="24"/>
          <w:szCs w:val="24"/>
          <w:lang w:eastAsia="ru-RU"/>
        </w:rPr>
        <w:t>, произведенные за счет доходов, указанных в </w:t>
      </w:r>
      <w:hyperlink r:id="rId173" w:anchor="sub_id=2890200" w:history="1">
        <w:r w:rsidRPr="00A662F5">
          <w:rPr>
            <w:rFonts w:ascii="Times New Roman" w:eastAsia="Times New Roman" w:hAnsi="Times New Roman" w:cs="Times New Roman"/>
            <w:color w:val="000080"/>
            <w:sz w:val="24"/>
            <w:szCs w:val="24"/>
            <w:u w:val="single"/>
            <w:lang w:eastAsia="ru-RU"/>
          </w:rPr>
          <w:t>пункте 2 статьи 289</w:t>
        </w:r>
      </w:hyperlink>
      <w:r w:rsidRPr="00A662F5">
        <w:rPr>
          <w:rFonts w:ascii="Times New Roman" w:eastAsia="Times New Roman" w:hAnsi="Times New Roman" w:cs="Times New Roman"/>
          <w:color w:val="000000"/>
          <w:sz w:val="24"/>
          <w:szCs w:val="24"/>
          <w:lang w:eastAsia="ru-RU"/>
        </w:rPr>
        <w:t> настоящего Кодекса.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w:t>
      </w:r>
    </w:p>
    <w:p w:rsidR="00A662F5" w:rsidRPr="00A662F5" w:rsidRDefault="00A662F5" w:rsidP="00A662F5">
      <w:pPr>
        <w:shd w:val="clear" w:color="auto" w:fill="FFFFFF"/>
        <w:jc w:val="center"/>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b/>
          <w:bCs/>
          <w:color w:val="000000"/>
          <w:sz w:val="24"/>
          <w:szCs w:val="24"/>
          <w:lang w:eastAsia="ru-RU"/>
        </w:rPr>
        <w:t>Параграф 3. Вычеты по фиксированным активам</w:t>
      </w:r>
    </w:p>
    <w:p w:rsidR="00A662F5" w:rsidRPr="00A662F5" w:rsidRDefault="00A662F5" w:rsidP="00A662F5">
      <w:pPr>
        <w:shd w:val="clear" w:color="auto" w:fill="FFFFFF"/>
        <w:jc w:val="center"/>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b/>
          <w:bCs/>
          <w:color w:val="000000"/>
          <w:sz w:val="24"/>
          <w:szCs w:val="24"/>
          <w:lang w:eastAsia="ru-RU"/>
        </w:rPr>
        <w:t> </w:t>
      </w:r>
    </w:p>
    <w:p w:rsidR="00A662F5" w:rsidRPr="00A662F5" w:rsidRDefault="00A662F5" w:rsidP="00A662F5">
      <w:pPr>
        <w:shd w:val="clear" w:color="auto" w:fill="FFFFFF"/>
        <w:ind w:left="1200" w:hanging="800"/>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b/>
          <w:bCs/>
          <w:color w:val="000000"/>
          <w:sz w:val="24"/>
          <w:szCs w:val="24"/>
          <w:lang w:eastAsia="ru-RU"/>
        </w:rPr>
        <w:t>Статья 265. Вычеты по фиксированным активам</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Вычету подлежат:</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1) амортизационные отчисления, исчисленные в соответствии со </w:t>
      </w:r>
      <w:hyperlink r:id="rId174" w:anchor="sub_id=2710000" w:history="1">
        <w:r w:rsidRPr="00A662F5">
          <w:rPr>
            <w:rFonts w:ascii="Times New Roman" w:eastAsia="Times New Roman" w:hAnsi="Times New Roman" w:cs="Times New Roman"/>
            <w:color w:val="000080"/>
            <w:sz w:val="24"/>
            <w:szCs w:val="24"/>
            <w:u w:val="single"/>
            <w:lang w:eastAsia="ru-RU"/>
          </w:rPr>
          <w:t>статьей 271</w:t>
        </w:r>
      </w:hyperlink>
      <w:r w:rsidRPr="00A662F5">
        <w:rPr>
          <w:rFonts w:ascii="Times New Roman" w:eastAsia="Times New Roman" w:hAnsi="Times New Roman" w:cs="Times New Roman"/>
          <w:color w:val="000000"/>
          <w:sz w:val="24"/>
          <w:szCs w:val="24"/>
          <w:lang w:eastAsia="ru-RU"/>
        </w:rPr>
        <w:t> настоящего Кодекса;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2) стоимостный баланс подгруппы (группы) на конец налогового периода в соответствии с </w:t>
      </w:r>
      <w:hyperlink r:id="rId175" w:anchor="sub_id=2730200" w:tooltip="Кодекс Республики Казахстан от 25 декабря 2017 года № 120-VI «О налогах и других обязательных платежах в бюджет (Налоговый кодекс)» (с изменениями и дополнениями по состоянию на 02.07.2020 г.)" w:history="1">
        <w:r w:rsidRPr="00A662F5">
          <w:rPr>
            <w:rFonts w:ascii="Times New Roman" w:eastAsia="Times New Roman" w:hAnsi="Times New Roman" w:cs="Times New Roman"/>
            <w:color w:val="000080"/>
            <w:sz w:val="24"/>
            <w:szCs w:val="24"/>
            <w:u w:val="single"/>
            <w:lang w:eastAsia="ru-RU"/>
          </w:rPr>
          <w:t>пунктами 2 и 4 статьи 273</w:t>
        </w:r>
      </w:hyperlink>
      <w:r w:rsidRPr="00A662F5">
        <w:rPr>
          <w:rFonts w:ascii="Times New Roman" w:eastAsia="Times New Roman" w:hAnsi="Times New Roman" w:cs="Times New Roman"/>
          <w:color w:val="000000"/>
          <w:sz w:val="24"/>
          <w:szCs w:val="24"/>
          <w:lang w:eastAsia="ru-RU"/>
        </w:rPr>
        <w:t> настоящего Кодекса;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3) последующие расходы в соответствии со </w:t>
      </w:r>
      <w:hyperlink r:id="rId176" w:anchor="sub_id=2720000" w:history="1">
        <w:r w:rsidRPr="00A662F5">
          <w:rPr>
            <w:rFonts w:ascii="Times New Roman" w:eastAsia="Times New Roman" w:hAnsi="Times New Roman" w:cs="Times New Roman"/>
            <w:color w:val="000080"/>
            <w:sz w:val="24"/>
            <w:szCs w:val="24"/>
            <w:u w:val="single"/>
            <w:lang w:eastAsia="ru-RU"/>
          </w:rPr>
          <w:t>статьей 272</w:t>
        </w:r>
      </w:hyperlink>
      <w:r w:rsidRPr="00A662F5">
        <w:rPr>
          <w:rFonts w:ascii="Times New Roman" w:eastAsia="Times New Roman" w:hAnsi="Times New Roman" w:cs="Times New Roman"/>
          <w:color w:val="000000"/>
          <w:sz w:val="24"/>
          <w:szCs w:val="24"/>
          <w:lang w:eastAsia="ru-RU"/>
        </w:rPr>
        <w:t> настоящего Кодекса.</w:t>
      </w:r>
    </w:p>
    <w:p w:rsidR="00A662F5" w:rsidRPr="00A662F5" w:rsidRDefault="00A662F5" w:rsidP="00A662F5">
      <w:pPr>
        <w:shd w:val="clear" w:color="auto" w:fill="FFFFFF"/>
        <w:ind w:firstLine="426"/>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color w:val="000000"/>
          <w:sz w:val="24"/>
          <w:szCs w:val="24"/>
          <w:lang w:eastAsia="ru-RU"/>
        </w:rPr>
        <w:t> </w:t>
      </w:r>
    </w:p>
    <w:p w:rsidR="00A662F5" w:rsidRPr="00A662F5" w:rsidRDefault="00A662F5" w:rsidP="00A662F5">
      <w:pPr>
        <w:shd w:val="clear" w:color="auto" w:fill="FFFFFF"/>
        <w:jc w:val="both"/>
        <w:textAlignment w:val="baseline"/>
        <w:rPr>
          <w:rFonts w:ascii="Times New Roman" w:eastAsia="Times New Roman" w:hAnsi="Times New Roman" w:cs="Times New Roman"/>
          <w:color w:val="000000"/>
          <w:sz w:val="24"/>
          <w:szCs w:val="24"/>
          <w:lang w:eastAsia="ru-RU"/>
        </w:rPr>
      </w:pPr>
      <w:r w:rsidRPr="00A662F5">
        <w:rPr>
          <w:rFonts w:ascii="Times New Roman" w:eastAsia="Times New Roman" w:hAnsi="Times New Roman" w:cs="Times New Roman"/>
          <w:b/>
          <w:bCs/>
          <w:color w:val="000000"/>
          <w:sz w:val="24"/>
          <w:szCs w:val="24"/>
          <w:lang w:eastAsia="ru-RU"/>
        </w:rPr>
        <w:t> </w:t>
      </w:r>
    </w:p>
    <w:p w:rsidR="000E5821" w:rsidRPr="00A662F5" w:rsidRDefault="000E5821">
      <w:pPr>
        <w:rPr>
          <w:rFonts w:ascii="Times New Roman" w:hAnsi="Times New Roman" w:cs="Times New Roman"/>
        </w:rPr>
      </w:pPr>
    </w:p>
    <w:sectPr w:rsidR="000E5821" w:rsidRPr="00A662F5" w:rsidSect="00190430">
      <w:pgSz w:w="11906" w:h="16838"/>
      <w:pgMar w:top="851" w:right="850"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A662F5"/>
    <w:rsid w:val="000E5821"/>
    <w:rsid w:val="00190430"/>
    <w:rsid w:val="002716FE"/>
    <w:rsid w:val="00543310"/>
    <w:rsid w:val="006B57D3"/>
    <w:rsid w:val="00A662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582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1">
    <w:name w:val="s1"/>
    <w:basedOn w:val="a0"/>
    <w:rsid w:val="00A662F5"/>
  </w:style>
  <w:style w:type="character" w:customStyle="1" w:styleId="cor">
    <w:name w:val="cor"/>
    <w:basedOn w:val="a0"/>
    <w:rsid w:val="00A662F5"/>
  </w:style>
  <w:style w:type="character" w:styleId="a3">
    <w:name w:val="Hyperlink"/>
    <w:basedOn w:val="a0"/>
    <w:uiPriority w:val="99"/>
    <w:semiHidden/>
    <w:unhideWhenUsed/>
    <w:rsid w:val="00A662F5"/>
    <w:rPr>
      <w:color w:val="0000FF"/>
      <w:u w:val="single"/>
    </w:rPr>
  </w:style>
  <w:style w:type="character" w:styleId="a4">
    <w:name w:val="FollowedHyperlink"/>
    <w:basedOn w:val="a0"/>
    <w:uiPriority w:val="99"/>
    <w:semiHidden/>
    <w:unhideWhenUsed/>
    <w:rsid w:val="00A662F5"/>
    <w:rPr>
      <w:color w:val="800080"/>
      <w:u w:val="single"/>
    </w:rPr>
  </w:style>
  <w:style w:type="character" w:customStyle="1" w:styleId="haschanges">
    <w:name w:val="haschanges"/>
    <w:basedOn w:val="a0"/>
    <w:rsid w:val="00A662F5"/>
  </w:style>
  <w:style w:type="character" w:customStyle="1" w:styleId="s3">
    <w:name w:val="s3"/>
    <w:basedOn w:val="a0"/>
    <w:rsid w:val="00A662F5"/>
  </w:style>
  <w:style w:type="character" w:customStyle="1" w:styleId="s9">
    <w:name w:val="s9"/>
    <w:basedOn w:val="a0"/>
    <w:rsid w:val="00A662F5"/>
  </w:style>
  <w:style w:type="character" w:customStyle="1" w:styleId="s2">
    <w:name w:val="s2"/>
    <w:basedOn w:val="a0"/>
    <w:rsid w:val="00A662F5"/>
  </w:style>
  <w:style w:type="character" w:customStyle="1" w:styleId="s0">
    <w:name w:val="s0"/>
    <w:basedOn w:val="a0"/>
    <w:rsid w:val="00A662F5"/>
  </w:style>
  <w:style w:type="character" w:customStyle="1" w:styleId="sud">
    <w:name w:val="sud"/>
    <w:basedOn w:val="a0"/>
    <w:rsid w:val="00A662F5"/>
  </w:style>
  <w:style w:type="paragraph" w:styleId="a5">
    <w:name w:val="Balloon Text"/>
    <w:basedOn w:val="a"/>
    <w:link w:val="a6"/>
    <w:uiPriority w:val="99"/>
    <w:semiHidden/>
    <w:unhideWhenUsed/>
    <w:rsid w:val="00A662F5"/>
    <w:rPr>
      <w:rFonts w:ascii="Tahoma" w:hAnsi="Tahoma" w:cs="Tahoma"/>
      <w:sz w:val="16"/>
      <w:szCs w:val="16"/>
    </w:rPr>
  </w:style>
  <w:style w:type="character" w:customStyle="1" w:styleId="a6">
    <w:name w:val="Текст выноски Знак"/>
    <w:basedOn w:val="a0"/>
    <w:link w:val="a5"/>
    <w:uiPriority w:val="99"/>
    <w:semiHidden/>
    <w:rsid w:val="00A662F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7089295">
      <w:bodyDiv w:val="1"/>
      <w:marLeft w:val="0"/>
      <w:marRight w:val="0"/>
      <w:marTop w:val="0"/>
      <w:marBottom w:val="0"/>
      <w:divBdr>
        <w:top w:val="none" w:sz="0" w:space="0" w:color="auto"/>
        <w:left w:val="none" w:sz="0" w:space="0" w:color="auto"/>
        <w:bottom w:val="none" w:sz="0" w:space="0" w:color="auto"/>
        <w:right w:val="none" w:sz="0" w:space="0" w:color="auto"/>
      </w:divBdr>
    </w:div>
    <w:div w:id="712458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online.zakon.kz/document/?doc_id=36148637" TargetMode="External"/><Relationship Id="rId117" Type="http://schemas.openxmlformats.org/officeDocument/2006/relationships/hyperlink" Target="https://online.zakon.kz/document/?doc_id=36148637" TargetMode="External"/><Relationship Id="rId21" Type="http://schemas.openxmlformats.org/officeDocument/2006/relationships/hyperlink" Target="https://online.zakon.kz/document/?doc_id=36148637" TargetMode="External"/><Relationship Id="rId42" Type="http://schemas.openxmlformats.org/officeDocument/2006/relationships/hyperlink" Target="https://online.zakon.kz/document/?doc_id=36148637" TargetMode="External"/><Relationship Id="rId47" Type="http://schemas.openxmlformats.org/officeDocument/2006/relationships/hyperlink" Target="https://online.zakon.kz/document/?doc_id=38244630" TargetMode="External"/><Relationship Id="rId63" Type="http://schemas.openxmlformats.org/officeDocument/2006/relationships/hyperlink" Target="https://online.zakon.kz/document/?doc_id=36148637" TargetMode="External"/><Relationship Id="rId68" Type="http://schemas.openxmlformats.org/officeDocument/2006/relationships/hyperlink" Target="https://online.zakon.kz/document/?doc_id=36148637" TargetMode="External"/><Relationship Id="rId84" Type="http://schemas.openxmlformats.org/officeDocument/2006/relationships/hyperlink" Target="https://online.zakon.kz/document/?doc_id=36148637" TargetMode="External"/><Relationship Id="rId89" Type="http://schemas.openxmlformats.org/officeDocument/2006/relationships/hyperlink" Target="https://online.zakon.kz/document/?doc_id=31416500" TargetMode="External"/><Relationship Id="rId112" Type="http://schemas.openxmlformats.org/officeDocument/2006/relationships/hyperlink" Target="https://online.zakon.kz/document/?doc_id=36148637" TargetMode="External"/><Relationship Id="rId133" Type="http://schemas.openxmlformats.org/officeDocument/2006/relationships/hyperlink" Target="https://online.zakon.kz/document/?doc_id=1013880" TargetMode="External"/><Relationship Id="rId138" Type="http://schemas.openxmlformats.org/officeDocument/2006/relationships/hyperlink" Target="https://online.zakon.kz/document/?doc_id=36148637" TargetMode="External"/><Relationship Id="rId154" Type="http://schemas.openxmlformats.org/officeDocument/2006/relationships/hyperlink" Target="https://online.zakon.kz/document/?doc_id=36148637" TargetMode="External"/><Relationship Id="rId159" Type="http://schemas.openxmlformats.org/officeDocument/2006/relationships/hyperlink" Target="https://online.zakon.kz/document/?doc_id=36148637" TargetMode="External"/><Relationship Id="rId175" Type="http://schemas.openxmlformats.org/officeDocument/2006/relationships/hyperlink" Target="https://online.zakon.kz/document/?doc_id=36148637" TargetMode="External"/><Relationship Id="rId170" Type="http://schemas.openxmlformats.org/officeDocument/2006/relationships/hyperlink" Target="https://online.zakon.kz/document/?doc_id=36148637" TargetMode="External"/><Relationship Id="rId16" Type="http://schemas.openxmlformats.org/officeDocument/2006/relationships/hyperlink" Target="https://online.zakon.kz/document/?doc_id=36148637" TargetMode="External"/><Relationship Id="rId107" Type="http://schemas.openxmlformats.org/officeDocument/2006/relationships/hyperlink" Target="https://online.zakon.kz/document/?doc_id=36148637" TargetMode="External"/><Relationship Id="rId11" Type="http://schemas.openxmlformats.org/officeDocument/2006/relationships/hyperlink" Target="https://online.zakon.kz/document/?doc_id=36148637" TargetMode="External"/><Relationship Id="rId32" Type="http://schemas.openxmlformats.org/officeDocument/2006/relationships/hyperlink" Target="https://online.zakon.kz/document/?doc_id=36148637" TargetMode="External"/><Relationship Id="rId37" Type="http://schemas.openxmlformats.org/officeDocument/2006/relationships/hyperlink" Target="https://online.zakon.kz/document/?doc_id=33745225" TargetMode="External"/><Relationship Id="rId53" Type="http://schemas.openxmlformats.org/officeDocument/2006/relationships/hyperlink" Target="https://online.zakon.kz/document/?doc_id=33745225" TargetMode="External"/><Relationship Id="rId58" Type="http://schemas.openxmlformats.org/officeDocument/2006/relationships/hyperlink" Target="https://online.zakon.kz/document/?doc_id=36148637" TargetMode="External"/><Relationship Id="rId74" Type="http://schemas.openxmlformats.org/officeDocument/2006/relationships/hyperlink" Target="https://online.zakon.kz/document/?doc_id=36148637" TargetMode="External"/><Relationship Id="rId79" Type="http://schemas.openxmlformats.org/officeDocument/2006/relationships/hyperlink" Target="https://online.zakon.kz/document/?doc_id=36148637" TargetMode="External"/><Relationship Id="rId102" Type="http://schemas.openxmlformats.org/officeDocument/2006/relationships/hyperlink" Target="https://online.zakon.kz/document/?doc_id=36148637" TargetMode="External"/><Relationship Id="rId123" Type="http://schemas.openxmlformats.org/officeDocument/2006/relationships/hyperlink" Target="https://online.zakon.kz/document/?doc_id=31891077" TargetMode="External"/><Relationship Id="rId128" Type="http://schemas.openxmlformats.org/officeDocument/2006/relationships/hyperlink" Target="https://online.zakon.kz/document/?doc_id=31875536" TargetMode="External"/><Relationship Id="rId144" Type="http://schemas.openxmlformats.org/officeDocument/2006/relationships/hyperlink" Target="https://online.zakon.kz/document/?doc_id=36148637" TargetMode="External"/><Relationship Id="rId149" Type="http://schemas.openxmlformats.org/officeDocument/2006/relationships/hyperlink" Target="https://online.zakon.kz/document/?doc_id=36148637" TargetMode="External"/><Relationship Id="rId5" Type="http://schemas.openxmlformats.org/officeDocument/2006/relationships/hyperlink" Target="https://online.zakon.kz/document/?doc_id=36148637" TargetMode="External"/><Relationship Id="rId90" Type="http://schemas.openxmlformats.org/officeDocument/2006/relationships/hyperlink" Target="https://online.zakon.kz/document/?doc_id=31495218" TargetMode="External"/><Relationship Id="rId95" Type="http://schemas.openxmlformats.org/officeDocument/2006/relationships/hyperlink" Target="https://online.zakon.kz/document/?doc_id=31870206" TargetMode="External"/><Relationship Id="rId160" Type="http://schemas.openxmlformats.org/officeDocument/2006/relationships/hyperlink" Target="https://online.zakon.kz/document/?doc_id=36148637" TargetMode="External"/><Relationship Id="rId165" Type="http://schemas.openxmlformats.org/officeDocument/2006/relationships/hyperlink" Target="https://online.zakon.kz/document/?doc_id=36148637" TargetMode="External"/><Relationship Id="rId22" Type="http://schemas.openxmlformats.org/officeDocument/2006/relationships/hyperlink" Target="https://online.zakon.kz/document/?doc_id=36148637" TargetMode="External"/><Relationship Id="rId27" Type="http://schemas.openxmlformats.org/officeDocument/2006/relationships/hyperlink" Target="https://online.zakon.kz/document/?doc_id=33745225" TargetMode="External"/><Relationship Id="rId43" Type="http://schemas.openxmlformats.org/officeDocument/2006/relationships/hyperlink" Target="https://online.zakon.kz/document/?doc_id=30617206" TargetMode="External"/><Relationship Id="rId48" Type="http://schemas.openxmlformats.org/officeDocument/2006/relationships/hyperlink" Target="https://online.zakon.kz/document/?doc_id=36148637" TargetMode="External"/><Relationship Id="rId64" Type="http://schemas.openxmlformats.org/officeDocument/2006/relationships/hyperlink" Target="https://online.zakon.kz/document/?doc_id=1013880" TargetMode="External"/><Relationship Id="rId69" Type="http://schemas.openxmlformats.org/officeDocument/2006/relationships/hyperlink" Target="https://online.zakon.kz/document/?doc_id=36148637" TargetMode="External"/><Relationship Id="rId113" Type="http://schemas.openxmlformats.org/officeDocument/2006/relationships/hyperlink" Target="https://online.zakon.kz/document/?doc_id=1013880" TargetMode="External"/><Relationship Id="rId118" Type="http://schemas.openxmlformats.org/officeDocument/2006/relationships/hyperlink" Target="https://online.zakon.kz/document/?doc_id=32951903" TargetMode="External"/><Relationship Id="rId134" Type="http://schemas.openxmlformats.org/officeDocument/2006/relationships/hyperlink" Target="https://online.zakon.kz/document/?doc_id=38339876" TargetMode="External"/><Relationship Id="rId139" Type="http://schemas.openxmlformats.org/officeDocument/2006/relationships/hyperlink" Target="https://online.zakon.kz/document/?doc_id=36148637" TargetMode="External"/><Relationship Id="rId80" Type="http://schemas.openxmlformats.org/officeDocument/2006/relationships/hyperlink" Target="https://online.zakon.kz/document/?doc_id=36148637" TargetMode="External"/><Relationship Id="rId85" Type="http://schemas.openxmlformats.org/officeDocument/2006/relationships/hyperlink" Target="https://online.zakon.kz/document/?doc_id=36148637" TargetMode="External"/><Relationship Id="rId150" Type="http://schemas.openxmlformats.org/officeDocument/2006/relationships/hyperlink" Target="https://online.zakon.kz/document/?doc_id=31764592" TargetMode="External"/><Relationship Id="rId155" Type="http://schemas.openxmlformats.org/officeDocument/2006/relationships/hyperlink" Target="https://online.zakon.kz/document/?doc_id=36148637" TargetMode="External"/><Relationship Id="rId171" Type="http://schemas.openxmlformats.org/officeDocument/2006/relationships/hyperlink" Target="https://online.zakon.kz/document/?doc_id=36148637" TargetMode="External"/><Relationship Id="rId176" Type="http://schemas.openxmlformats.org/officeDocument/2006/relationships/hyperlink" Target="https://online.zakon.kz/document/?doc_id=36148637" TargetMode="External"/><Relationship Id="rId12" Type="http://schemas.openxmlformats.org/officeDocument/2006/relationships/hyperlink" Target="https://online.zakon.kz/document/?doc_id=36148637" TargetMode="External"/><Relationship Id="rId17" Type="http://schemas.openxmlformats.org/officeDocument/2006/relationships/hyperlink" Target="https://online.zakon.kz/document/?doc_id=30194061" TargetMode="External"/><Relationship Id="rId33" Type="http://schemas.openxmlformats.org/officeDocument/2006/relationships/hyperlink" Target="https://online.zakon.kz/document/?doc_id=36148637" TargetMode="External"/><Relationship Id="rId38" Type="http://schemas.openxmlformats.org/officeDocument/2006/relationships/hyperlink" Target="https://online.zakon.kz/document/?doc_id=31891077" TargetMode="External"/><Relationship Id="rId59" Type="http://schemas.openxmlformats.org/officeDocument/2006/relationships/hyperlink" Target="https://online.zakon.kz/document/?doc_id=36148637" TargetMode="External"/><Relationship Id="rId103" Type="http://schemas.openxmlformats.org/officeDocument/2006/relationships/hyperlink" Target="https://online.zakon.kz/document/?doc_id=36148637" TargetMode="External"/><Relationship Id="rId108" Type="http://schemas.openxmlformats.org/officeDocument/2006/relationships/hyperlink" Target="https://online.zakon.kz/document/?doc_id=36148637" TargetMode="External"/><Relationship Id="rId124" Type="http://schemas.openxmlformats.org/officeDocument/2006/relationships/hyperlink" Target="https://online.zakon.kz/document/?doc_id=1021136" TargetMode="External"/><Relationship Id="rId129" Type="http://schemas.openxmlformats.org/officeDocument/2006/relationships/hyperlink" Target="https://online.zakon.kz/document/?doc_id=33745225" TargetMode="External"/><Relationship Id="rId54" Type="http://schemas.openxmlformats.org/officeDocument/2006/relationships/hyperlink" Target="https://online.zakon.kz/document/?doc_id=31891077" TargetMode="External"/><Relationship Id="rId70" Type="http://schemas.openxmlformats.org/officeDocument/2006/relationships/hyperlink" Target="https://online.zakon.kz/document/?doc_id=36148637" TargetMode="External"/><Relationship Id="rId75" Type="http://schemas.openxmlformats.org/officeDocument/2006/relationships/hyperlink" Target="https://online.zakon.kz/document/?doc_id=36148637" TargetMode="External"/><Relationship Id="rId91" Type="http://schemas.openxmlformats.org/officeDocument/2006/relationships/hyperlink" Target="https://online.zakon.kz/document/?doc_id=32615593" TargetMode="External"/><Relationship Id="rId96" Type="http://schemas.openxmlformats.org/officeDocument/2006/relationships/hyperlink" Target="https://online.zakon.kz/document/?doc_id=36148637" TargetMode="External"/><Relationship Id="rId140" Type="http://schemas.openxmlformats.org/officeDocument/2006/relationships/hyperlink" Target="https://online.zakon.kz/document/?doc_id=36148637" TargetMode="External"/><Relationship Id="rId145" Type="http://schemas.openxmlformats.org/officeDocument/2006/relationships/hyperlink" Target="https://online.zakon.kz/document/?doc_id=36148637" TargetMode="External"/><Relationship Id="rId161" Type="http://schemas.openxmlformats.org/officeDocument/2006/relationships/hyperlink" Target="https://online.zakon.kz/document/?doc_id=31764592" TargetMode="External"/><Relationship Id="rId166" Type="http://schemas.openxmlformats.org/officeDocument/2006/relationships/hyperlink" Target="https://online.zakon.kz/document/?doc_id=36148637" TargetMode="External"/><Relationship Id="rId1" Type="http://schemas.openxmlformats.org/officeDocument/2006/relationships/styles" Target="styles.xml"/><Relationship Id="rId6" Type="http://schemas.openxmlformats.org/officeDocument/2006/relationships/hyperlink" Target="https://online.zakon.kz/document/?doc_id=36148637" TargetMode="External"/><Relationship Id="rId23" Type="http://schemas.openxmlformats.org/officeDocument/2006/relationships/hyperlink" Target="https://online.zakon.kz/document/?doc_id=36148637" TargetMode="External"/><Relationship Id="rId28" Type="http://schemas.openxmlformats.org/officeDocument/2006/relationships/hyperlink" Target="https://online.zakon.kz/document/?doc_id=31891077" TargetMode="External"/><Relationship Id="rId49" Type="http://schemas.openxmlformats.org/officeDocument/2006/relationships/hyperlink" Target="https://online.zakon.kz/document/?doc_id=36148637" TargetMode="External"/><Relationship Id="rId114" Type="http://schemas.openxmlformats.org/officeDocument/2006/relationships/hyperlink" Target="https://online.zakon.kz/document/?doc_id=36148637" TargetMode="External"/><Relationship Id="rId119" Type="http://schemas.openxmlformats.org/officeDocument/2006/relationships/hyperlink" Target="https://online.zakon.kz/document/?doc_id=39998079" TargetMode="External"/><Relationship Id="rId10" Type="http://schemas.openxmlformats.org/officeDocument/2006/relationships/hyperlink" Target="https://online.zakon.kz/document/?doc_id=36148637" TargetMode="External"/><Relationship Id="rId31" Type="http://schemas.openxmlformats.org/officeDocument/2006/relationships/hyperlink" Target="https://online.zakon.kz/document/?doc_id=36148637" TargetMode="External"/><Relationship Id="rId44" Type="http://schemas.openxmlformats.org/officeDocument/2006/relationships/hyperlink" Target="https://online.zakon.kz/document/?doc_id=36148637" TargetMode="External"/><Relationship Id="rId52" Type="http://schemas.openxmlformats.org/officeDocument/2006/relationships/hyperlink" Target="https://online.zakon.kz/document/?doc_id=38244630" TargetMode="External"/><Relationship Id="rId60" Type="http://schemas.openxmlformats.org/officeDocument/2006/relationships/hyperlink" Target="https://online.zakon.kz/document/?doc_id=36148637" TargetMode="External"/><Relationship Id="rId65" Type="http://schemas.openxmlformats.org/officeDocument/2006/relationships/hyperlink" Target="https://online.zakon.kz/document/?doc_id=36148637" TargetMode="External"/><Relationship Id="rId73" Type="http://schemas.openxmlformats.org/officeDocument/2006/relationships/hyperlink" Target="https://online.zakon.kz/document/?link_id=1006221826" TargetMode="External"/><Relationship Id="rId78" Type="http://schemas.openxmlformats.org/officeDocument/2006/relationships/hyperlink" Target="https://online.zakon.kz/document/?doc_id=36148637" TargetMode="External"/><Relationship Id="rId81" Type="http://schemas.openxmlformats.org/officeDocument/2006/relationships/hyperlink" Target="https://online.zakon.kz/document/?doc_id=36148637" TargetMode="External"/><Relationship Id="rId86" Type="http://schemas.openxmlformats.org/officeDocument/2006/relationships/hyperlink" Target="https://online.zakon.kz/document/?doc_id=36148637" TargetMode="External"/><Relationship Id="rId94" Type="http://schemas.openxmlformats.org/officeDocument/2006/relationships/hyperlink" Target="https://online.zakon.kz/document/?doc_id=30445263" TargetMode="External"/><Relationship Id="rId99" Type="http://schemas.openxmlformats.org/officeDocument/2006/relationships/hyperlink" Target="https://online.zakon.kz/document/?doc_id=36148637" TargetMode="External"/><Relationship Id="rId101" Type="http://schemas.openxmlformats.org/officeDocument/2006/relationships/hyperlink" Target="https://online.zakon.kz/document/?doc_id=36148637" TargetMode="External"/><Relationship Id="rId122" Type="http://schemas.openxmlformats.org/officeDocument/2006/relationships/hyperlink" Target="https://online.zakon.kz/document/?doc_id=33745225" TargetMode="External"/><Relationship Id="rId130" Type="http://schemas.openxmlformats.org/officeDocument/2006/relationships/hyperlink" Target="https://online.zakon.kz/document/?doc_id=35385408" TargetMode="External"/><Relationship Id="rId135" Type="http://schemas.openxmlformats.org/officeDocument/2006/relationships/hyperlink" Target="https://online.zakon.kz/document/?doc_id=31764592" TargetMode="External"/><Relationship Id="rId143" Type="http://schemas.openxmlformats.org/officeDocument/2006/relationships/hyperlink" Target="https://online.zakon.kz/document/?doc_id=36148637" TargetMode="External"/><Relationship Id="rId148" Type="http://schemas.openxmlformats.org/officeDocument/2006/relationships/hyperlink" Target="https://online.zakon.kz/document/?doc_id=36148637" TargetMode="External"/><Relationship Id="rId151" Type="http://schemas.openxmlformats.org/officeDocument/2006/relationships/hyperlink" Target="https://online.zakon.kz/document/?doc_id=31764592" TargetMode="External"/><Relationship Id="rId156" Type="http://schemas.openxmlformats.org/officeDocument/2006/relationships/hyperlink" Target="https://online.zakon.kz/document/?doc_id=36148637" TargetMode="External"/><Relationship Id="rId164" Type="http://schemas.openxmlformats.org/officeDocument/2006/relationships/hyperlink" Target="https://online.zakon.kz/document/?doc_id=33672116" TargetMode="External"/><Relationship Id="rId169" Type="http://schemas.openxmlformats.org/officeDocument/2006/relationships/hyperlink" Target="https://online.zakon.kz/document/?doc_id=36148637" TargetMode="External"/><Relationship Id="rId177" Type="http://schemas.openxmlformats.org/officeDocument/2006/relationships/fontTable" Target="fontTable.xml"/><Relationship Id="rId4" Type="http://schemas.openxmlformats.org/officeDocument/2006/relationships/hyperlink" Target="https://online.zakon.kz/document/?doc_id=36148637" TargetMode="External"/><Relationship Id="rId9" Type="http://schemas.openxmlformats.org/officeDocument/2006/relationships/hyperlink" Target="https://online.zakon.kz/document/?doc_id=1003931" TargetMode="External"/><Relationship Id="rId172" Type="http://schemas.openxmlformats.org/officeDocument/2006/relationships/hyperlink" Target="https://online.zakon.kz/document/?doc_id=1021519" TargetMode="External"/><Relationship Id="rId13" Type="http://schemas.openxmlformats.org/officeDocument/2006/relationships/hyperlink" Target="https://online.zakon.kz/document/?doc_id=36148637" TargetMode="External"/><Relationship Id="rId18" Type="http://schemas.openxmlformats.org/officeDocument/2006/relationships/hyperlink" Target="https://online.zakon.kz/document/?doc_id=36148637" TargetMode="External"/><Relationship Id="rId39" Type="http://schemas.openxmlformats.org/officeDocument/2006/relationships/hyperlink" Target="https://online.zakon.kz/document/?doc_id=33745225" TargetMode="External"/><Relationship Id="rId109" Type="http://schemas.openxmlformats.org/officeDocument/2006/relationships/hyperlink" Target="https://online.zakon.kz/document/?doc_id=36148637" TargetMode="External"/><Relationship Id="rId34" Type="http://schemas.openxmlformats.org/officeDocument/2006/relationships/hyperlink" Target="https://online.zakon.kz/document/?doc_id=36148637" TargetMode="External"/><Relationship Id="rId50" Type="http://schemas.openxmlformats.org/officeDocument/2006/relationships/hyperlink" Target="https://online.zakon.kz/document/?doc_id=33207336" TargetMode="External"/><Relationship Id="rId55" Type="http://schemas.openxmlformats.org/officeDocument/2006/relationships/hyperlink" Target="https://online.zakon.kz/document/?link_id=1005059448" TargetMode="External"/><Relationship Id="rId76" Type="http://schemas.openxmlformats.org/officeDocument/2006/relationships/hyperlink" Target="https://online.zakon.kz/document/?doc_id=36148637" TargetMode="External"/><Relationship Id="rId97" Type="http://schemas.openxmlformats.org/officeDocument/2006/relationships/hyperlink" Target="https://online.zakon.kz/document/?doc_id=36148637" TargetMode="External"/><Relationship Id="rId104" Type="http://schemas.openxmlformats.org/officeDocument/2006/relationships/hyperlink" Target="https://online.zakon.kz/document/?doc_id=36148637" TargetMode="External"/><Relationship Id="rId120" Type="http://schemas.openxmlformats.org/officeDocument/2006/relationships/hyperlink" Target="https://online.zakon.kz/document/?doc_id=36148637" TargetMode="External"/><Relationship Id="rId125" Type="http://schemas.openxmlformats.org/officeDocument/2006/relationships/hyperlink" Target="https://online.zakon.kz/document/?doc_id=39262809" TargetMode="External"/><Relationship Id="rId141" Type="http://schemas.openxmlformats.org/officeDocument/2006/relationships/hyperlink" Target="https://online.zakon.kz/document/?doc_id=36148637" TargetMode="External"/><Relationship Id="rId146" Type="http://schemas.openxmlformats.org/officeDocument/2006/relationships/hyperlink" Target="https://online.zakon.kz/document/?doc_id=36148637" TargetMode="External"/><Relationship Id="rId167" Type="http://schemas.openxmlformats.org/officeDocument/2006/relationships/hyperlink" Target="https://online.zakon.kz/document/?doc_id=36148637" TargetMode="External"/><Relationship Id="rId7" Type="http://schemas.openxmlformats.org/officeDocument/2006/relationships/hyperlink" Target="https://online.zakon.kz/document/?doc_id=1041258" TargetMode="External"/><Relationship Id="rId71" Type="http://schemas.openxmlformats.org/officeDocument/2006/relationships/hyperlink" Target="https://online.zakon.kz/document/?doc_id=38681059" TargetMode="External"/><Relationship Id="rId92" Type="http://schemas.openxmlformats.org/officeDocument/2006/relationships/hyperlink" Target="https://online.zakon.kz/document/?doc_id=1045608" TargetMode="External"/><Relationship Id="rId162" Type="http://schemas.openxmlformats.org/officeDocument/2006/relationships/hyperlink" Target="https://online.zakon.kz/document/?doc_id=36148637" TargetMode="External"/><Relationship Id="rId2" Type="http://schemas.openxmlformats.org/officeDocument/2006/relationships/settings" Target="settings.xml"/><Relationship Id="rId29" Type="http://schemas.openxmlformats.org/officeDocument/2006/relationships/hyperlink" Target="https://online.zakon.kz/document/?doc_id=1003931" TargetMode="External"/><Relationship Id="rId24" Type="http://schemas.openxmlformats.org/officeDocument/2006/relationships/hyperlink" Target="https://online.zakon.kz/document/?doc_id=33745225" TargetMode="External"/><Relationship Id="rId40" Type="http://schemas.openxmlformats.org/officeDocument/2006/relationships/hyperlink" Target="https://online.zakon.kz/document/?doc_id=31891077" TargetMode="External"/><Relationship Id="rId45" Type="http://schemas.openxmlformats.org/officeDocument/2006/relationships/hyperlink" Target="https://online.zakon.kz/document/?doc_id=31518958" TargetMode="External"/><Relationship Id="rId66" Type="http://schemas.openxmlformats.org/officeDocument/2006/relationships/hyperlink" Target="https://online.zakon.kz/document/?doc_id=36148637" TargetMode="External"/><Relationship Id="rId87" Type="http://schemas.openxmlformats.org/officeDocument/2006/relationships/hyperlink" Target="https://online.zakon.kz/document/?doc_id=36148637" TargetMode="External"/><Relationship Id="rId110" Type="http://schemas.openxmlformats.org/officeDocument/2006/relationships/hyperlink" Target="https://online.zakon.kz/document/?doc_id=36148637" TargetMode="External"/><Relationship Id="rId115" Type="http://schemas.openxmlformats.org/officeDocument/2006/relationships/hyperlink" Target="https://online.zakon.kz/document/?doc_id=39998079" TargetMode="External"/><Relationship Id="rId131" Type="http://schemas.openxmlformats.org/officeDocument/2006/relationships/hyperlink" Target="https://online.zakon.kz/document/?doc_id=36148637" TargetMode="External"/><Relationship Id="rId136" Type="http://schemas.openxmlformats.org/officeDocument/2006/relationships/hyperlink" Target="https://online.zakon.kz/document/?doc_id=36148637" TargetMode="External"/><Relationship Id="rId157" Type="http://schemas.openxmlformats.org/officeDocument/2006/relationships/hyperlink" Target="https://online.zakon.kz/document/?doc_id=36148637" TargetMode="External"/><Relationship Id="rId178" Type="http://schemas.openxmlformats.org/officeDocument/2006/relationships/theme" Target="theme/theme1.xml"/><Relationship Id="rId61" Type="http://schemas.openxmlformats.org/officeDocument/2006/relationships/hyperlink" Target="https://online.zakon.kz/document/?doc_id=36148637" TargetMode="External"/><Relationship Id="rId82" Type="http://schemas.openxmlformats.org/officeDocument/2006/relationships/hyperlink" Target="https://online.zakon.kz/document/?doc_id=36148637" TargetMode="External"/><Relationship Id="rId152" Type="http://schemas.openxmlformats.org/officeDocument/2006/relationships/hyperlink" Target="https://online.zakon.kz/document/?doc_id=36148637" TargetMode="External"/><Relationship Id="rId173" Type="http://schemas.openxmlformats.org/officeDocument/2006/relationships/hyperlink" Target="https://online.zakon.kz/document/?doc_id=36148637" TargetMode="External"/><Relationship Id="rId19" Type="http://schemas.openxmlformats.org/officeDocument/2006/relationships/hyperlink" Target="https://online.zakon.kz/document/?doc_id=36148637" TargetMode="External"/><Relationship Id="rId14" Type="http://schemas.openxmlformats.org/officeDocument/2006/relationships/hyperlink" Target="https://online.zakon.kz/document/?doc_id=36148637" TargetMode="External"/><Relationship Id="rId30" Type="http://schemas.openxmlformats.org/officeDocument/2006/relationships/hyperlink" Target="https://online.zakon.kz/document/?doc_id=36148637" TargetMode="External"/><Relationship Id="rId35" Type="http://schemas.openxmlformats.org/officeDocument/2006/relationships/hyperlink" Target="https://online.zakon.kz/document/?doc_id=36148637" TargetMode="External"/><Relationship Id="rId56" Type="http://schemas.openxmlformats.org/officeDocument/2006/relationships/hyperlink" Target="https://online.zakon.kz/document/?doc_id=36148637" TargetMode="External"/><Relationship Id="rId77" Type="http://schemas.openxmlformats.org/officeDocument/2006/relationships/hyperlink" Target="https://online.zakon.kz/document/?doc_id=36148637" TargetMode="External"/><Relationship Id="rId100" Type="http://schemas.openxmlformats.org/officeDocument/2006/relationships/hyperlink" Target="https://online.zakon.kz/document/?doc_id=36148637" TargetMode="External"/><Relationship Id="rId105" Type="http://schemas.openxmlformats.org/officeDocument/2006/relationships/hyperlink" Target="https://online.zakon.kz/document/?doc_id=36148637" TargetMode="External"/><Relationship Id="rId126" Type="http://schemas.openxmlformats.org/officeDocument/2006/relationships/hyperlink" Target="https://online.zakon.kz/document/?doc_id=31875536" TargetMode="External"/><Relationship Id="rId147" Type="http://schemas.openxmlformats.org/officeDocument/2006/relationships/hyperlink" Target="https://online.zakon.kz/document/?doc_id=31764592" TargetMode="External"/><Relationship Id="rId168" Type="http://schemas.openxmlformats.org/officeDocument/2006/relationships/hyperlink" Target="https://online.zakon.kz/document/?doc_id=36148637" TargetMode="External"/><Relationship Id="rId8" Type="http://schemas.openxmlformats.org/officeDocument/2006/relationships/hyperlink" Target="https://online.zakon.kz/document/?doc_id=36148637" TargetMode="External"/><Relationship Id="rId51" Type="http://schemas.openxmlformats.org/officeDocument/2006/relationships/hyperlink" Target="https://online.zakon.kz/document/?doc_id=36148637" TargetMode="External"/><Relationship Id="rId72" Type="http://schemas.openxmlformats.org/officeDocument/2006/relationships/hyperlink" Target="https://online.zakon.kz/document/?doc_id=34464437" TargetMode="External"/><Relationship Id="rId93" Type="http://schemas.openxmlformats.org/officeDocument/2006/relationships/hyperlink" Target="https://online.zakon.kz/document/?doc_id=1026672" TargetMode="External"/><Relationship Id="rId98" Type="http://schemas.openxmlformats.org/officeDocument/2006/relationships/hyperlink" Target="https://online.zakon.kz/document/?doc_id=36148637" TargetMode="External"/><Relationship Id="rId121" Type="http://schemas.openxmlformats.org/officeDocument/2006/relationships/hyperlink" Target="https://online.zakon.kz/document/?doc_id=39998079" TargetMode="External"/><Relationship Id="rId142" Type="http://schemas.openxmlformats.org/officeDocument/2006/relationships/hyperlink" Target="https://online.zakon.kz/document/?doc_id=31408637" TargetMode="External"/><Relationship Id="rId163" Type="http://schemas.openxmlformats.org/officeDocument/2006/relationships/hyperlink" Target="https://online.zakon.kz/document/?doc_id=36148637" TargetMode="External"/><Relationship Id="rId3" Type="http://schemas.openxmlformats.org/officeDocument/2006/relationships/webSettings" Target="webSettings.xml"/><Relationship Id="rId25" Type="http://schemas.openxmlformats.org/officeDocument/2006/relationships/hyperlink" Target="https://online.zakon.kz/document/?doc_id=31891077" TargetMode="External"/><Relationship Id="rId46" Type="http://schemas.openxmlformats.org/officeDocument/2006/relationships/hyperlink" Target="https://online.zakon.kz/document/?link_id=1005059448" TargetMode="External"/><Relationship Id="rId67" Type="http://schemas.openxmlformats.org/officeDocument/2006/relationships/hyperlink" Target="https://online.zakon.kz/document/?doc_id=36148637" TargetMode="External"/><Relationship Id="rId116" Type="http://schemas.openxmlformats.org/officeDocument/2006/relationships/hyperlink" Target="https://online.zakon.kz/document/?doc_id=39998079" TargetMode="External"/><Relationship Id="rId137" Type="http://schemas.openxmlformats.org/officeDocument/2006/relationships/hyperlink" Target="https://online.zakon.kz/document/?doc_id=36148637" TargetMode="External"/><Relationship Id="rId158" Type="http://schemas.openxmlformats.org/officeDocument/2006/relationships/hyperlink" Target="https://online.zakon.kz/document/?doc_id=36148637" TargetMode="External"/><Relationship Id="rId20" Type="http://schemas.openxmlformats.org/officeDocument/2006/relationships/hyperlink" Target="https://online.zakon.kz/document/?doc_id=36148637" TargetMode="External"/><Relationship Id="rId41" Type="http://schemas.openxmlformats.org/officeDocument/2006/relationships/hyperlink" Target="https://online.zakon.kz/document/?doc_id=36148637" TargetMode="External"/><Relationship Id="rId62" Type="http://schemas.openxmlformats.org/officeDocument/2006/relationships/hyperlink" Target="https://online.zakon.kz/document/?doc_id=36148637" TargetMode="External"/><Relationship Id="rId83" Type="http://schemas.openxmlformats.org/officeDocument/2006/relationships/hyperlink" Target="https://online.zakon.kz/document/?doc_id=36148637" TargetMode="External"/><Relationship Id="rId88" Type="http://schemas.openxmlformats.org/officeDocument/2006/relationships/hyperlink" Target="https://online.zakon.kz/document/?doc_id=38259854" TargetMode="External"/><Relationship Id="rId111" Type="http://schemas.openxmlformats.org/officeDocument/2006/relationships/hyperlink" Target="https://online.zakon.kz/document/?doc_id=36148637" TargetMode="External"/><Relationship Id="rId132" Type="http://schemas.openxmlformats.org/officeDocument/2006/relationships/hyperlink" Target="https://online.zakon.kz/document/?doc_id=36148637" TargetMode="External"/><Relationship Id="rId153" Type="http://schemas.openxmlformats.org/officeDocument/2006/relationships/hyperlink" Target="https://online.zakon.kz/document/?doc_id=36148637" TargetMode="External"/><Relationship Id="rId174" Type="http://schemas.openxmlformats.org/officeDocument/2006/relationships/hyperlink" Target="https://online.zakon.kz/document/?doc_id=36148637" TargetMode="External"/><Relationship Id="rId15" Type="http://schemas.openxmlformats.org/officeDocument/2006/relationships/hyperlink" Target="https://online.zakon.kz/document/?doc_id=36148637" TargetMode="External"/><Relationship Id="rId36" Type="http://schemas.openxmlformats.org/officeDocument/2006/relationships/hyperlink" Target="https://online.zakon.kz/document/?doc_id=36148637" TargetMode="External"/><Relationship Id="rId57" Type="http://schemas.openxmlformats.org/officeDocument/2006/relationships/hyperlink" Target="https://online.zakon.kz/document/?doc_id=36148637" TargetMode="External"/><Relationship Id="rId106" Type="http://schemas.openxmlformats.org/officeDocument/2006/relationships/hyperlink" Target="https://online.zakon.kz/document/?doc_id=36148637" TargetMode="External"/><Relationship Id="rId127" Type="http://schemas.openxmlformats.org/officeDocument/2006/relationships/hyperlink" Target="https://online.zakon.kz/document/?doc_id=318755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19705</Words>
  <Characters>112322</Characters>
  <Application>Microsoft Office Word</Application>
  <DocSecurity>0</DocSecurity>
  <Lines>936</Lines>
  <Paragraphs>263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cp:revision>
  <dcterms:created xsi:type="dcterms:W3CDTF">2020-10-28T16:30:00Z</dcterms:created>
  <dcterms:modified xsi:type="dcterms:W3CDTF">2020-10-28T16:45:00Z</dcterms:modified>
</cp:coreProperties>
</file>